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D24B2" w14:textId="7DD3B798" w:rsidR="003225A3" w:rsidRPr="006E37C2" w:rsidRDefault="007A3FFA" w:rsidP="00C6436A">
      <w:pPr>
        <w:rPr>
          <w:b/>
          <w:sz w:val="36"/>
          <w:szCs w:val="36"/>
        </w:rPr>
      </w:pPr>
      <w:r w:rsidRPr="006E37C2">
        <w:rPr>
          <w:b/>
          <w:sz w:val="36"/>
          <w:szCs w:val="36"/>
        </w:rPr>
        <w:t xml:space="preserve">Bilag </w:t>
      </w:r>
      <w:r w:rsidR="008E27BF" w:rsidRPr="006E37C2">
        <w:rPr>
          <w:b/>
          <w:sz w:val="36"/>
          <w:szCs w:val="36"/>
        </w:rPr>
        <w:t xml:space="preserve">1: </w:t>
      </w:r>
      <w:r w:rsidR="00D00FD8" w:rsidRPr="006E37C2">
        <w:rPr>
          <w:b/>
          <w:sz w:val="36"/>
          <w:szCs w:val="36"/>
        </w:rPr>
        <w:t xml:space="preserve">Kontraktobjektet </w:t>
      </w:r>
      <w:r w:rsidRPr="006E37C2">
        <w:rPr>
          <w:b/>
          <w:sz w:val="36"/>
          <w:szCs w:val="36"/>
        </w:rPr>
        <w:t>og kravspesifikasjon</w:t>
      </w:r>
    </w:p>
    <w:p w14:paraId="70A5A584" w14:textId="77777777" w:rsidR="002C2B63" w:rsidRPr="006E37C2" w:rsidRDefault="00622DA1" w:rsidP="00ED289A">
      <w:pPr>
        <w:pStyle w:val="Overskrift1"/>
        <w:rPr>
          <w:rFonts w:cs="Arial"/>
        </w:rPr>
      </w:pPr>
      <w:r w:rsidRPr="006E37C2">
        <w:rPr>
          <w:rFonts w:cs="Arial"/>
        </w:rPr>
        <w:t>Formål</w:t>
      </w:r>
    </w:p>
    <w:p w14:paraId="1DCBBC88" w14:textId="29987332" w:rsidR="00CE036C" w:rsidRPr="006E37C2" w:rsidRDefault="0078756B" w:rsidP="007A3FFA">
      <w:r w:rsidRPr="006E37C2">
        <w:t xml:space="preserve">Det ønskes tilbud i forbindelse med </w:t>
      </w:r>
      <w:r w:rsidR="00AE5933">
        <w:t>behandling</w:t>
      </w:r>
      <w:r w:rsidRPr="006E37C2">
        <w:t xml:space="preserve"> av restfraksjon fra husholdningsavfall.</w:t>
      </w:r>
    </w:p>
    <w:p w14:paraId="2C0C5F63" w14:textId="3F8ABFF0" w:rsidR="00CE036C" w:rsidRPr="006E37C2" w:rsidRDefault="00CE036C" w:rsidP="00CE036C">
      <w:pPr>
        <w:rPr>
          <w:noProof/>
        </w:rPr>
      </w:pPr>
      <w:r w:rsidRPr="006E37C2">
        <w:rPr>
          <w:noProof/>
        </w:rPr>
        <w:t xml:space="preserve">Avfallet samles inn fra kommunene og </w:t>
      </w:r>
      <w:r w:rsidR="003519B8">
        <w:rPr>
          <w:noProof/>
        </w:rPr>
        <w:t>vil bli lastet</w:t>
      </w:r>
      <w:r w:rsidRPr="006E37C2">
        <w:rPr>
          <w:noProof/>
        </w:rPr>
        <w:t xml:space="preserve"> på Miljøstasjon Dal Skog for videre transport til sluttbehandling. Anskaffelsen omfatter </w:t>
      </w:r>
      <w:r w:rsidR="0014219E">
        <w:rPr>
          <w:noProof/>
        </w:rPr>
        <w:t>(</w:t>
      </w:r>
      <w:r w:rsidRPr="006E37C2">
        <w:rPr>
          <w:noProof/>
        </w:rPr>
        <w:t>slutt</w:t>
      </w:r>
      <w:r w:rsidR="0014219E">
        <w:rPr>
          <w:noProof/>
        </w:rPr>
        <w:t>)</w:t>
      </w:r>
      <w:r w:rsidRPr="006E37C2">
        <w:rPr>
          <w:noProof/>
        </w:rPr>
        <w:t xml:space="preserve">behandling av avfallet </w:t>
      </w:r>
      <w:r w:rsidR="0014219E">
        <w:rPr>
          <w:noProof/>
        </w:rPr>
        <w:t xml:space="preserve">og eventuelt transport </w:t>
      </w:r>
      <w:r w:rsidR="003519B8">
        <w:rPr>
          <w:noProof/>
        </w:rPr>
        <w:t xml:space="preserve">av avfallet </w:t>
      </w:r>
      <w:r w:rsidR="0014219E">
        <w:rPr>
          <w:noProof/>
        </w:rPr>
        <w:t>fra anlegget</w:t>
      </w:r>
      <w:r w:rsidRPr="006E37C2">
        <w:rPr>
          <w:noProof/>
        </w:rPr>
        <w:t>.</w:t>
      </w:r>
    </w:p>
    <w:p w14:paraId="71B4125B" w14:textId="77777777" w:rsidR="002C2B63" w:rsidRPr="006E37C2" w:rsidRDefault="00622DA1" w:rsidP="0078756B">
      <w:pPr>
        <w:pStyle w:val="Overskrift1"/>
        <w:rPr>
          <w:rFonts w:cs="Arial"/>
        </w:rPr>
      </w:pPr>
      <w:r w:rsidRPr="006E37C2">
        <w:rPr>
          <w:rFonts w:cs="Arial"/>
        </w:rPr>
        <w:t>Omfang</w:t>
      </w:r>
    </w:p>
    <w:p w14:paraId="1A6C1F48" w14:textId="77777777" w:rsidR="00D626C4" w:rsidRPr="006E37C2" w:rsidRDefault="00087D3F" w:rsidP="00A04588">
      <w:r>
        <w:t>Omsetningen for restavfallsfraksjonen var i 2025 om lag 16 millioner kroner. Fraksjonen gikk da til ettersorteringsanlegg, men dette er ikke en forutsetning for den nye kontrakten.</w:t>
      </w:r>
    </w:p>
    <w:p w14:paraId="538B3B8C" w14:textId="77777777" w:rsidR="00D626C4" w:rsidRPr="006E37C2" w:rsidRDefault="00000000">
      <w:pPr>
        <w:spacing w:after="0"/>
      </w:pPr>
      <w:r w:rsidRPr="0014219E">
        <w:rPr>
          <w:noProof/>
        </w:rPr>
        <w:t>Startdato: 1.</w:t>
      </w:r>
      <w:r w:rsidR="00082C4B">
        <w:t>10.2027</w:t>
      </w:r>
    </w:p>
    <w:p w14:paraId="3AC828D8" w14:textId="77777777" w:rsidR="00D626C4" w:rsidRPr="006E37C2" w:rsidRDefault="00000000">
      <w:pPr>
        <w:spacing w:after="0"/>
      </w:pPr>
      <w:r w:rsidRPr="0014219E">
        <w:rPr>
          <w:noProof/>
        </w:rPr>
        <w:t xml:space="preserve">Sluttdato: </w:t>
      </w:r>
      <w:r w:rsidR="00D24A09">
        <w:t>30.9.2030.</w:t>
      </w:r>
    </w:p>
    <w:p w14:paraId="3DDCCDFE" w14:textId="77777777" w:rsidR="0014219E" w:rsidRPr="0014219E" w:rsidRDefault="0014219E" w:rsidP="00A07400">
      <w:pPr>
        <w:spacing w:after="0" w:line="240" w:lineRule="auto"/>
        <w:rPr>
          <w:noProof/>
        </w:rPr>
      </w:pPr>
    </w:p>
    <w:p w14:paraId="5AD76B6E" w14:textId="71662462" w:rsidR="00A07400" w:rsidRPr="0014219E" w:rsidRDefault="00A07400" w:rsidP="00A07400">
      <w:pPr>
        <w:spacing w:line="240" w:lineRule="auto"/>
        <w:rPr>
          <w:noProof/>
        </w:rPr>
      </w:pPr>
      <w:r w:rsidRPr="0014219E">
        <w:rPr>
          <w:noProof/>
        </w:rPr>
        <w:t xml:space="preserve">Oppdragsgiver har opsjon (ensidig rett) til å forlenge kontrakten 1+1 år utover </w:t>
      </w:r>
      <w:r w:rsidR="00035106" w:rsidRPr="00035106">
        <w:rPr>
          <w:noProof/>
        </w:rPr>
        <w:t>kontraktsopphør</w:t>
      </w:r>
      <w:r w:rsidRPr="0014219E">
        <w:rPr>
          <w:noProof/>
        </w:rPr>
        <w:t xml:space="preserve"> på samme vilkår og priser som </w:t>
      </w:r>
      <w:r w:rsidR="00462C6C">
        <w:rPr>
          <w:noProof/>
        </w:rPr>
        <w:t>i</w:t>
      </w:r>
      <w:r w:rsidRPr="0014219E">
        <w:rPr>
          <w:noProof/>
        </w:rPr>
        <w:t xml:space="preserve"> denne kontrakt. I slikt tilfelle må oppdragsgiver varsle oppdragsta</w:t>
      </w:r>
      <w:r w:rsidR="00042267">
        <w:rPr>
          <w:noProof/>
        </w:rPr>
        <w:t>k</w:t>
      </w:r>
      <w:r w:rsidRPr="0014219E">
        <w:rPr>
          <w:noProof/>
        </w:rPr>
        <w:t xml:space="preserve">er senest 3 måneder før </w:t>
      </w:r>
      <w:r w:rsidR="00B00C1F" w:rsidRPr="00B00C1F">
        <w:rPr>
          <w:noProof/>
        </w:rPr>
        <w:t>kontraktsopphør</w:t>
      </w:r>
      <w:r w:rsidRPr="0014219E">
        <w:rPr>
          <w:noProof/>
        </w:rPr>
        <w:t>.</w:t>
      </w:r>
    </w:p>
    <w:p w14:paraId="154132DB" w14:textId="77777777" w:rsidR="00ED289A" w:rsidRPr="006E37C2" w:rsidRDefault="00ED289A" w:rsidP="007A3FFA">
      <w:pPr>
        <w:pStyle w:val="Overskrift1"/>
        <w:rPr>
          <w:rFonts w:cs="Arial"/>
        </w:rPr>
      </w:pPr>
      <w:r w:rsidRPr="006E37C2">
        <w:rPr>
          <w:rFonts w:cs="Arial"/>
        </w:rPr>
        <w:t>Kravspesifikasjon</w:t>
      </w:r>
    </w:p>
    <w:p w14:paraId="0148B183" w14:textId="77777777" w:rsidR="0078756B" w:rsidRPr="006E37C2" w:rsidRDefault="0078756B" w:rsidP="0078756B">
      <w:pPr>
        <w:pStyle w:val="Default"/>
        <w:rPr>
          <w:rFonts w:ascii="Arial" w:hAnsi="Arial" w:cs="Arial"/>
          <w:color w:val="auto"/>
        </w:rPr>
      </w:pPr>
      <w:r w:rsidRPr="006E37C2">
        <w:rPr>
          <w:rFonts w:ascii="Arial" w:hAnsi="Arial" w:cs="Arial"/>
          <w:color w:val="auto"/>
        </w:rPr>
        <w:t xml:space="preserve">Alle kravene skal oppfattes som minimumskrav. </w:t>
      </w:r>
    </w:p>
    <w:p w14:paraId="5CCE99AC" w14:textId="77777777" w:rsidR="0078756B" w:rsidRPr="006E37C2" w:rsidRDefault="0078756B" w:rsidP="0078756B">
      <w:pPr>
        <w:pStyle w:val="Default"/>
        <w:rPr>
          <w:rFonts w:ascii="Arial" w:hAnsi="Arial" w:cs="Arial"/>
          <w:color w:val="auto"/>
        </w:rPr>
      </w:pPr>
    </w:p>
    <w:p w14:paraId="2A8F8EBA" w14:textId="23692364" w:rsidR="00D626C4" w:rsidRDefault="00000000">
      <w:pPr>
        <w:pStyle w:val="Default"/>
        <w:rPr>
          <w:rFonts w:ascii="Arial" w:hAnsi="Arial" w:cs="Arial"/>
        </w:rPr>
      </w:pPr>
      <w:r w:rsidRPr="00CD46EC">
        <w:rPr>
          <w:rFonts w:ascii="Arial" w:hAnsi="Arial" w:cs="Arial"/>
        </w:rPr>
        <w:t xml:space="preserve">Anskaffelsen omfatter håndtering av </w:t>
      </w:r>
      <w:r w:rsidR="003519B8">
        <w:rPr>
          <w:rFonts w:ascii="Arial" w:hAnsi="Arial" w:cs="Arial"/>
        </w:rPr>
        <w:t xml:space="preserve">om lag </w:t>
      </w:r>
      <w:r w:rsidR="00F02EC1">
        <w:rPr>
          <w:rFonts w:ascii="Arial" w:hAnsi="Arial" w:cs="Arial"/>
        </w:rPr>
        <w:t>10</w:t>
      </w:r>
      <w:r w:rsidR="00547286">
        <w:rPr>
          <w:rFonts w:ascii="Arial" w:hAnsi="Arial" w:cs="Arial"/>
        </w:rPr>
        <w:t xml:space="preserve"> </w:t>
      </w:r>
      <w:r w:rsidR="003519B8">
        <w:rPr>
          <w:rFonts w:ascii="Arial" w:hAnsi="Arial" w:cs="Arial"/>
        </w:rPr>
        <w:t xml:space="preserve">000 tonn </w:t>
      </w:r>
      <w:r w:rsidRPr="00CD46EC">
        <w:rPr>
          <w:rFonts w:ascii="Arial" w:hAnsi="Arial" w:cs="Arial"/>
        </w:rPr>
        <w:t>restavfall</w:t>
      </w:r>
      <w:r w:rsidR="00FD7D14">
        <w:rPr>
          <w:rFonts w:ascii="Arial" w:hAnsi="Arial" w:cs="Arial"/>
        </w:rPr>
        <w:t xml:space="preserve"> p</w:t>
      </w:r>
      <w:r w:rsidR="00F10D40">
        <w:rPr>
          <w:rFonts w:ascii="Arial" w:hAnsi="Arial" w:cs="Arial"/>
        </w:rPr>
        <w:t xml:space="preserve">er </w:t>
      </w:r>
      <w:r w:rsidR="00FD7D14">
        <w:rPr>
          <w:rFonts w:ascii="Arial" w:hAnsi="Arial" w:cs="Arial"/>
        </w:rPr>
        <w:t>år</w:t>
      </w:r>
      <w:r w:rsidRPr="00CD46EC">
        <w:rPr>
          <w:rFonts w:ascii="Arial" w:hAnsi="Arial" w:cs="Arial"/>
        </w:rPr>
        <w:t xml:space="preserve"> fra kommunene Eidsvoll, Hurdal, Nannestad og Ullensaker.</w:t>
      </w:r>
      <w:r w:rsidR="00CD46EC">
        <w:rPr>
          <w:rFonts w:ascii="Arial" w:hAnsi="Arial" w:cs="Arial"/>
        </w:rPr>
        <w:t xml:space="preserve"> Avfallsvolum fra Nes kommune inngår som opsjon, estimert til om lag 3 500 tonn per år.</w:t>
      </w:r>
    </w:p>
    <w:p w14:paraId="181FD65C" w14:textId="77777777" w:rsidR="00AA35C1" w:rsidRDefault="00AA35C1">
      <w:pPr>
        <w:pStyle w:val="Default"/>
        <w:rPr>
          <w:rFonts w:ascii="Arial" w:hAnsi="Arial" w:cs="Arial"/>
        </w:rPr>
      </w:pPr>
    </w:p>
    <w:p w14:paraId="10FB5E14" w14:textId="065BCF62" w:rsidR="00AA35C1" w:rsidRDefault="00AA35C1" w:rsidP="00AA35C1">
      <w:pPr>
        <w:pStyle w:val="Default"/>
        <w:rPr>
          <w:rFonts w:ascii="Arial" w:hAnsi="Arial" w:cs="Arial"/>
          <w:color w:val="auto"/>
        </w:rPr>
      </w:pPr>
      <w:r w:rsidRPr="006E37C2">
        <w:rPr>
          <w:rFonts w:ascii="Arial" w:hAnsi="Arial" w:cs="Arial"/>
          <w:color w:val="auto"/>
        </w:rPr>
        <w:t>Med restavfall menes avfallet som hentes i husholdningene</w:t>
      </w:r>
      <w:r>
        <w:rPr>
          <w:rFonts w:ascii="Arial" w:hAnsi="Arial" w:cs="Arial"/>
          <w:color w:val="auto"/>
        </w:rPr>
        <w:t xml:space="preserve">/levert gjenvinningsstasjonene etter at </w:t>
      </w:r>
      <w:r w:rsidRPr="006E37C2">
        <w:rPr>
          <w:rFonts w:ascii="Arial" w:hAnsi="Arial" w:cs="Arial"/>
          <w:color w:val="auto"/>
        </w:rPr>
        <w:t xml:space="preserve">mat, plast, papp, </w:t>
      </w:r>
      <w:r w:rsidR="00050A6C" w:rsidRPr="006E37C2">
        <w:rPr>
          <w:rFonts w:ascii="Arial" w:hAnsi="Arial" w:cs="Arial"/>
          <w:color w:val="auto"/>
        </w:rPr>
        <w:t>papir og</w:t>
      </w:r>
      <w:r w:rsidRPr="006E37C2">
        <w:rPr>
          <w:rFonts w:ascii="Arial" w:hAnsi="Arial" w:cs="Arial"/>
          <w:color w:val="auto"/>
        </w:rPr>
        <w:t xml:space="preserve"> glass- og metallemballasje er frasortert (ki</w:t>
      </w:r>
      <w:r>
        <w:rPr>
          <w:rFonts w:ascii="Arial" w:hAnsi="Arial" w:cs="Arial"/>
          <w:color w:val="auto"/>
        </w:rPr>
        <w:t>ldesortering)</w:t>
      </w:r>
      <w:r w:rsidRPr="006E37C2">
        <w:rPr>
          <w:rFonts w:ascii="Arial" w:hAnsi="Arial" w:cs="Arial"/>
          <w:color w:val="auto"/>
        </w:rPr>
        <w:t xml:space="preserve">. </w:t>
      </w:r>
    </w:p>
    <w:p w14:paraId="0BE220C6" w14:textId="43B44AD2" w:rsidR="00617689" w:rsidRDefault="00617689" w:rsidP="00AA35C1">
      <w:pPr>
        <w:pStyle w:val="Default"/>
        <w:rPr>
          <w:rFonts w:ascii="Arial" w:hAnsi="Arial" w:cs="Arial"/>
          <w:color w:val="auto"/>
        </w:rPr>
      </w:pPr>
      <w:r w:rsidRPr="006E37C2">
        <w:rPr>
          <w:rFonts w:ascii="Arial" w:hAnsi="Arial" w:cs="Arial"/>
          <w:color w:val="auto"/>
        </w:rPr>
        <w:t>I restavfallet inngår også noe næringsavfall (ca. 2 %). I tillegg inngår</w:t>
      </w:r>
      <w:r w:rsidR="00E63361">
        <w:rPr>
          <w:rFonts w:ascii="Arial" w:hAnsi="Arial" w:cs="Arial"/>
          <w:color w:val="auto"/>
        </w:rPr>
        <w:t xml:space="preserve"> noe</w:t>
      </w:r>
      <w:r w:rsidRPr="006E37C2">
        <w:rPr>
          <w:rFonts w:ascii="Arial" w:hAnsi="Arial" w:cs="Arial"/>
          <w:color w:val="auto"/>
        </w:rPr>
        <w:t xml:space="preserve"> restavfall fra vår bemannede gjenvinningsstasjon. Dette avfallet har samme sammensetning som husholdningsavfallet. Møbler, tepper og madrasser dvs. større gjenstander </w:t>
      </w:r>
      <w:r>
        <w:rPr>
          <w:rFonts w:ascii="Arial" w:hAnsi="Arial" w:cs="Arial"/>
          <w:color w:val="auto"/>
        </w:rPr>
        <w:t>går som egen fraksjon</w:t>
      </w:r>
      <w:r w:rsidR="0094344B">
        <w:rPr>
          <w:rFonts w:ascii="Arial" w:hAnsi="Arial" w:cs="Arial"/>
          <w:color w:val="auto"/>
        </w:rPr>
        <w:t xml:space="preserve">, og inngår ikke i denne kontrakten. </w:t>
      </w:r>
    </w:p>
    <w:p w14:paraId="05D2BB52" w14:textId="77777777" w:rsidR="0094344B" w:rsidRDefault="0094344B" w:rsidP="00AA35C1">
      <w:pPr>
        <w:pStyle w:val="Default"/>
        <w:rPr>
          <w:rFonts w:ascii="Arial" w:hAnsi="Arial" w:cs="Arial"/>
          <w:color w:val="auto"/>
        </w:rPr>
      </w:pPr>
    </w:p>
    <w:p w14:paraId="36FD131F" w14:textId="15DD6788" w:rsidR="00EC1257" w:rsidRPr="006E37C2" w:rsidRDefault="00EC1257" w:rsidP="00EC1257">
      <w:pPr>
        <w:pStyle w:val="Default"/>
        <w:rPr>
          <w:rFonts w:ascii="Arial" w:hAnsi="Arial" w:cs="Arial"/>
          <w:color w:val="auto"/>
        </w:rPr>
      </w:pPr>
      <w:r w:rsidRPr="006E37C2">
        <w:rPr>
          <w:rFonts w:ascii="Arial" w:hAnsi="Arial" w:cs="Arial"/>
          <w:color w:val="auto"/>
        </w:rPr>
        <w:t xml:space="preserve">ØRAS IKS er ikke ansvarlig for innsamlet mengde, variasjon i sammensetningen eller egenvekten av avfallet. </w:t>
      </w:r>
      <w:r w:rsidR="002F000D">
        <w:rPr>
          <w:rFonts w:ascii="Arial" w:hAnsi="Arial" w:cs="Arial"/>
          <w:color w:val="auto"/>
        </w:rPr>
        <w:t>H</w:t>
      </w:r>
      <w:r w:rsidR="002F000D" w:rsidRPr="002F000D">
        <w:rPr>
          <w:rFonts w:ascii="Arial" w:hAnsi="Arial" w:cs="Arial"/>
          <w:color w:val="auto"/>
        </w:rPr>
        <w:t xml:space="preserve">istoriske mengder er </w:t>
      </w:r>
      <w:r w:rsidR="002F000D">
        <w:rPr>
          <w:rFonts w:ascii="Arial" w:hAnsi="Arial" w:cs="Arial"/>
          <w:color w:val="auto"/>
        </w:rPr>
        <w:t xml:space="preserve">kun </w:t>
      </w:r>
      <w:r w:rsidR="002F000D" w:rsidRPr="002F000D">
        <w:rPr>
          <w:rFonts w:ascii="Arial" w:hAnsi="Arial" w:cs="Arial"/>
          <w:color w:val="auto"/>
        </w:rPr>
        <w:t>veiledende og ikke garanterte</w:t>
      </w:r>
      <w:r w:rsidR="002F000D">
        <w:rPr>
          <w:rFonts w:ascii="Arial" w:hAnsi="Arial" w:cs="Arial"/>
          <w:color w:val="auto"/>
        </w:rPr>
        <w:t>.</w:t>
      </w:r>
    </w:p>
    <w:tbl>
      <w:tblPr>
        <w:tblW w:w="9356" w:type="dxa"/>
        <w:tblInd w:w="-34" w:type="dxa"/>
        <w:tblBorders>
          <w:top w:val="nil"/>
          <w:left w:val="nil"/>
          <w:bottom w:val="nil"/>
          <w:right w:val="nil"/>
        </w:tblBorders>
        <w:tblLook w:val="0000" w:firstRow="0" w:lastRow="0" w:firstColumn="0" w:lastColumn="0" w:noHBand="0" w:noVBand="0"/>
      </w:tblPr>
      <w:tblGrid>
        <w:gridCol w:w="3686"/>
        <w:gridCol w:w="1701"/>
        <w:gridCol w:w="1843"/>
        <w:gridCol w:w="2126"/>
      </w:tblGrid>
      <w:tr w:rsidR="00EC1257" w:rsidRPr="0014219E" w14:paraId="716AEE9B" w14:textId="77777777" w:rsidTr="006F1C7C">
        <w:trPr>
          <w:trHeight w:val="316"/>
        </w:trPr>
        <w:tc>
          <w:tcPr>
            <w:tcW w:w="3686" w:type="dxa"/>
            <w:tcBorders>
              <w:top w:val="single" w:sz="8" w:space="0" w:color="000000"/>
              <w:left w:val="single" w:sz="8" w:space="0" w:color="000000"/>
              <w:bottom w:val="single" w:sz="8" w:space="0" w:color="000000"/>
              <w:right w:val="single" w:sz="8" w:space="0" w:color="000000"/>
            </w:tcBorders>
          </w:tcPr>
          <w:p w14:paraId="3D128D47" w14:textId="77777777" w:rsidR="00EC1257" w:rsidRPr="0014219E" w:rsidRDefault="00EC1257" w:rsidP="006F1C7C">
            <w:pPr>
              <w:pStyle w:val="Default"/>
              <w:rPr>
                <w:rFonts w:ascii="Arial" w:hAnsi="Arial" w:cs="Arial"/>
                <w:b/>
                <w:color w:val="auto"/>
                <w:sz w:val="20"/>
                <w:szCs w:val="20"/>
              </w:rPr>
            </w:pPr>
            <w:r w:rsidRPr="0014219E">
              <w:rPr>
                <w:rFonts w:ascii="Arial" w:hAnsi="Arial" w:cs="Arial"/>
                <w:b/>
                <w:color w:val="auto"/>
                <w:sz w:val="20"/>
                <w:szCs w:val="20"/>
              </w:rPr>
              <w:t>Avfall ØRAS</w:t>
            </w:r>
          </w:p>
        </w:tc>
        <w:tc>
          <w:tcPr>
            <w:tcW w:w="1701" w:type="dxa"/>
            <w:tcBorders>
              <w:top w:val="single" w:sz="8" w:space="0" w:color="000000"/>
              <w:left w:val="single" w:sz="8" w:space="0" w:color="000000"/>
              <w:bottom w:val="single" w:sz="8" w:space="0" w:color="000000"/>
              <w:right w:val="single" w:sz="8" w:space="0" w:color="000000"/>
            </w:tcBorders>
          </w:tcPr>
          <w:p w14:paraId="0BC2BD3B" w14:textId="77777777" w:rsidR="00EC1257" w:rsidRPr="0014219E" w:rsidRDefault="00EC1257" w:rsidP="006F1C7C">
            <w:pPr>
              <w:pStyle w:val="Default"/>
              <w:rPr>
                <w:rFonts w:ascii="Arial" w:hAnsi="Arial" w:cs="Arial"/>
                <w:b/>
                <w:color w:val="auto"/>
                <w:sz w:val="20"/>
                <w:szCs w:val="20"/>
              </w:rPr>
            </w:pPr>
            <w:r>
              <w:rPr>
                <w:rFonts w:ascii="Arial" w:hAnsi="Arial" w:cs="Arial"/>
                <w:b/>
                <w:color w:val="auto"/>
                <w:sz w:val="20"/>
                <w:szCs w:val="20"/>
              </w:rPr>
              <w:t>2023</w:t>
            </w:r>
          </w:p>
        </w:tc>
        <w:tc>
          <w:tcPr>
            <w:tcW w:w="1843" w:type="dxa"/>
            <w:tcBorders>
              <w:top w:val="single" w:sz="8" w:space="0" w:color="000000"/>
              <w:left w:val="single" w:sz="8" w:space="0" w:color="000000"/>
              <w:bottom w:val="single" w:sz="8" w:space="0" w:color="000000"/>
              <w:right w:val="single" w:sz="8" w:space="0" w:color="000000"/>
            </w:tcBorders>
          </w:tcPr>
          <w:p w14:paraId="48E22B24" w14:textId="77777777" w:rsidR="00EC1257" w:rsidRPr="0014219E" w:rsidRDefault="00EC1257" w:rsidP="006F1C7C">
            <w:pPr>
              <w:pStyle w:val="Default"/>
              <w:rPr>
                <w:rFonts w:ascii="Arial" w:hAnsi="Arial" w:cs="Arial"/>
                <w:b/>
                <w:color w:val="auto"/>
                <w:sz w:val="20"/>
                <w:szCs w:val="20"/>
              </w:rPr>
            </w:pPr>
            <w:r>
              <w:rPr>
                <w:rFonts w:ascii="Arial" w:hAnsi="Arial" w:cs="Arial"/>
                <w:b/>
                <w:color w:val="auto"/>
                <w:sz w:val="20"/>
                <w:szCs w:val="20"/>
              </w:rPr>
              <w:t>2024</w:t>
            </w:r>
          </w:p>
        </w:tc>
        <w:tc>
          <w:tcPr>
            <w:tcW w:w="2126" w:type="dxa"/>
            <w:tcBorders>
              <w:top w:val="single" w:sz="8" w:space="0" w:color="000000"/>
              <w:left w:val="single" w:sz="8" w:space="0" w:color="000000"/>
              <w:bottom w:val="single" w:sz="8" w:space="0" w:color="000000"/>
              <w:right w:val="single" w:sz="8" w:space="0" w:color="000000"/>
            </w:tcBorders>
          </w:tcPr>
          <w:p w14:paraId="279DF273" w14:textId="77777777" w:rsidR="00EC1257" w:rsidRPr="0014219E" w:rsidRDefault="00EC1257" w:rsidP="006F1C7C">
            <w:pPr>
              <w:pStyle w:val="Default"/>
              <w:rPr>
                <w:rFonts w:ascii="Arial" w:hAnsi="Arial" w:cs="Arial"/>
                <w:b/>
                <w:color w:val="auto"/>
                <w:sz w:val="20"/>
                <w:szCs w:val="20"/>
              </w:rPr>
            </w:pPr>
            <w:r>
              <w:rPr>
                <w:rFonts w:ascii="Arial" w:hAnsi="Arial" w:cs="Arial"/>
                <w:b/>
                <w:color w:val="auto"/>
                <w:sz w:val="20"/>
                <w:szCs w:val="20"/>
              </w:rPr>
              <w:t>2025</w:t>
            </w:r>
          </w:p>
        </w:tc>
      </w:tr>
      <w:tr w:rsidR="00EC1257" w:rsidRPr="0014219E" w14:paraId="1D259EB9" w14:textId="77777777" w:rsidTr="006F1C7C">
        <w:trPr>
          <w:trHeight w:val="316"/>
        </w:trPr>
        <w:tc>
          <w:tcPr>
            <w:tcW w:w="3686" w:type="dxa"/>
            <w:tcBorders>
              <w:top w:val="single" w:sz="8" w:space="0" w:color="000000"/>
              <w:left w:val="single" w:sz="8" w:space="0" w:color="000000"/>
              <w:bottom w:val="single" w:sz="8" w:space="0" w:color="000000"/>
              <w:right w:val="single" w:sz="8" w:space="0" w:color="000000"/>
            </w:tcBorders>
          </w:tcPr>
          <w:p w14:paraId="2E509F6E" w14:textId="77777777" w:rsidR="00EC1257" w:rsidRPr="0014219E" w:rsidRDefault="00EC1257" w:rsidP="006F1C7C">
            <w:pPr>
              <w:pStyle w:val="Default"/>
              <w:rPr>
                <w:rFonts w:ascii="Arial" w:hAnsi="Arial" w:cs="Arial"/>
                <w:b/>
                <w:color w:val="auto"/>
                <w:sz w:val="20"/>
                <w:szCs w:val="20"/>
              </w:rPr>
            </w:pPr>
            <w:r w:rsidRPr="0014219E">
              <w:rPr>
                <w:rFonts w:ascii="Arial" w:hAnsi="Arial" w:cs="Arial"/>
                <w:b/>
                <w:color w:val="auto"/>
                <w:sz w:val="20"/>
                <w:szCs w:val="20"/>
              </w:rPr>
              <w:t>Husholdningsavfall</w:t>
            </w:r>
          </w:p>
        </w:tc>
        <w:tc>
          <w:tcPr>
            <w:tcW w:w="1701" w:type="dxa"/>
            <w:tcBorders>
              <w:top w:val="single" w:sz="8" w:space="0" w:color="000000"/>
              <w:left w:val="single" w:sz="8" w:space="0" w:color="000000"/>
              <w:bottom w:val="single" w:sz="8" w:space="0" w:color="000000"/>
              <w:right w:val="single" w:sz="8" w:space="0" w:color="000000"/>
            </w:tcBorders>
          </w:tcPr>
          <w:p w14:paraId="660100D2" w14:textId="77777777" w:rsidR="00EC1257" w:rsidRPr="0014219E" w:rsidRDefault="00EC1257" w:rsidP="006F1C7C">
            <w:pPr>
              <w:pStyle w:val="Default"/>
              <w:rPr>
                <w:rFonts w:ascii="Arial" w:hAnsi="Arial" w:cs="Arial"/>
                <w:b/>
                <w:color w:val="auto"/>
                <w:sz w:val="20"/>
                <w:szCs w:val="20"/>
              </w:rPr>
            </w:pPr>
            <w:r w:rsidRPr="0014219E">
              <w:rPr>
                <w:rFonts w:ascii="Arial" w:hAnsi="Arial" w:cs="Arial"/>
                <w:b/>
                <w:color w:val="auto"/>
                <w:sz w:val="20"/>
                <w:szCs w:val="20"/>
              </w:rPr>
              <w:t>Mengde</w:t>
            </w:r>
            <w:r>
              <w:rPr>
                <w:rFonts w:ascii="Arial" w:hAnsi="Arial" w:cs="Arial"/>
                <w:b/>
                <w:color w:val="auto"/>
                <w:sz w:val="20"/>
                <w:szCs w:val="20"/>
              </w:rPr>
              <w:t xml:space="preserve"> </w:t>
            </w:r>
            <w:r w:rsidRPr="0014219E">
              <w:rPr>
                <w:rFonts w:ascii="Arial" w:hAnsi="Arial" w:cs="Arial"/>
                <w:b/>
                <w:color w:val="auto"/>
                <w:sz w:val="20"/>
                <w:szCs w:val="20"/>
              </w:rPr>
              <w:t>(tonn)</w:t>
            </w:r>
          </w:p>
        </w:tc>
        <w:tc>
          <w:tcPr>
            <w:tcW w:w="1843" w:type="dxa"/>
            <w:tcBorders>
              <w:top w:val="single" w:sz="8" w:space="0" w:color="000000"/>
              <w:left w:val="single" w:sz="8" w:space="0" w:color="000000"/>
              <w:bottom w:val="single" w:sz="8" w:space="0" w:color="000000"/>
              <w:right w:val="single" w:sz="8" w:space="0" w:color="000000"/>
            </w:tcBorders>
          </w:tcPr>
          <w:p w14:paraId="4F896B87" w14:textId="77777777" w:rsidR="00EC1257" w:rsidRPr="0014219E" w:rsidRDefault="00EC1257" w:rsidP="006F1C7C">
            <w:pPr>
              <w:pStyle w:val="Default"/>
              <w:rPr>
                <w:rFonts w:ascii="Arial" w:hAnsi="Arial" w:cs="Arial"/>
                <w:b/>
                <w:color w:val="auto"/>
                <w:sz w:val="20"/>
                <w:szCs w:val="20"/>
              </w:rPr>
            </w:pPr>
            <w:r w:rsidRPr="0014219E">
              <w:rPr>
                <w:rFonts w:ascii="Arial" w:hAnsi="Arial" w:cs="Arial"/>
                <w:b/>
                <w:color w:val="auto"/>
                <w:sz w:val="20"/>
                <w:szCs w:val="20"/>
              </w:rPr>
              <w:t>Mengde</w:t>
            </w:r>
            <w:r>
              <w:rPr>
                <w:rFonts w:ascii="Arial" w:hAnsi="Arial" w:cs="Arial"/>
                <w:b/>
                <w:color w:val="auto"/>
                <w:sz w:val="20"/>
                <w:szCs w:val="20"/>
              </w:rPr>
              <w:t xml:space="preserve"> </w:t>
            </w:r>
            <w:r w:rsidRPr="0014219E">
              <w:rPr>
                <w:rFonts w:ascii="Arial" w:hAnsi="Arial" w:cs="Arial"/>
                <w:b/>
                <w:color w:val="auto"/>
                <w:sz w:val="20"/>
                <w:szCs w:val="20"/>
              </w:rPr>
              <w:t>(tonn)</w:t>
            </w:r>
          </w:p>
        </w:tc>
        <w:tc>
          <w:tcPr>
            <w:tcW w:w="2126" w:type="dxa"/>
            <w:tcBorders>
              <w:top w:val="single" w:sz="8" w:space="0" w:color="000000"/>
              <w:left w:val="single" w:sz="8" w:space="0" w:color="000000"/>
              <w:bottom w:val="single" w:sz="8" w:space="0" w:color="000000"/>
              <w:right w:val="single" w:sz="8" w:space="0" w:color="000000"/>
            </w:tcBorders>
          </w:tcPr>
          <w:p w14:paraId="65EF01D1" w14:textId="77777777" w:rsidR="00EC1257" w:rsidRPr="0014219E" w:rsidRDefault="00EC1257" w:rsidP="006F1C7C">
            <w:pPr>
              <w:pStyle w:val="Default"/>
              <w:rPr>
                <w:rFonts w:ascii="Arial" w:hAnsi="Arial" w:cs="Arial"/>
                <w:b/>
                <w:color w:val="auto"/>
                <w:sz w:val="20"/>
                <w:szCs w:val="20"/>
              </w:rPr>
            </w:pPr>
            <w:r w:rsidRPr="0014219E">
              <w:rPr>
                <w:rFonts w:ascii="Arial" w:hAnsi="Arial" w:cs="Arial"/>
                <w:b/>
                <w:color w:val="auto"/>
                <w:sz w:val="20"/>
                <w:szCs w:val="20"/>
              </w:rPr>
              <w:t>Mengde</w:t>
            </w:r>
            <w:r>
              <w:rPr>
                <w:rFonts w:ascii="Arial" w:hAnsi="Arial" w:cs="Arial"/>
                <w:b/>
                <w:color w:val="auto"/>
                <w:sz w:val="20"/>
                <w:szCs w:val="20"/>
              </w:rPr>
              <w:t xml:space="preserve"> </w:t>
            </w:r>
            <w:r w:rsidRPr="0014219E">
              <w:rPr>
                <w:rFonts w:ascii="Arial" w:hAnsi="Arial" w:cs="Arial"/>
                <w:b/>
                <w:color w:val="auto"/>
                <w:sz w:val="20"/>
                <w:szCs w:val="20"/>
              </w:rPr>
              <w:t>(tonn)</w:t>
            </w:r>
          </w:p>
        </w:tc>
      </w:tr>
      <w:tr w:rsidR="00EC1257" w:rsidRPr="0014219E" w14:paraId="7FCE2D0B" w14:textId="77777777" w:rsidTr="006F1C7C">
        <w:trPr>
          <w:trHeight w:val="316"/>
        </w:trPr>
        <w:tc>
          <w:tcPr>
            <w:tcW w:w="3686" w:type="dxa"/>
            <w:tcBorders>
              <w:top w:val="single" w:sz="8" w:space="0" w:color="000000"/>
              <w:left w:val="single" w:sz="8" w:space="0" w:color="000000"/>
              <w:bottom w:val="single" w:sz="8" w:space="0" w:color="000000"/>
              <w:right w:val="single" w:sz="8" w:space="0" w:color="000000"/>
            </w:tcBorders>
          </w:tcPr>
          <w:p w14:paraId="4746D2FB" w14:textId="77777777" w:rsidR="00EC1257" w:rsidRPr="0014219E" w:rsidRDefault="00EC1257" w:rsidP="006F1C7C">
            <w:pPr>
              <w:pStyle w:val="Default"/>
              <w:rPr>
                <w:rFonts w:ascii="Arial" w:hAnsi="Arial" w:cs="Arial"/>
                <w:sz w:val="20"/>
                <w:szCs w:val="20"/>
              </w:rPr>
            </w:pPr>
            <w:r w:rsidRPr="0014219E">
              <w:rPr>
                <w:rFonts w:ascii="Arial" w:hAnsi="Arial" w:cs="Arial"/>
                <w:sz w:val="20"/>
                <w:szCs w:val="20"/>
              </w:rPr>
              <w:t>Henteordning fra abonnentene</w:t>
            </w:r>
            <w:r>
              <w:rPr>
                <w:rFonts w:ascii="Arial" w:hAnsi="Arial" w:cs="Arial"/>
                <w:sz w:val="20"/>
                <w:szCs w:val="20"/>
              </w:rPr>
              <w:t xml:space="preserve"> inkludert matavfall til ettersortering</w:t>
            </w:r>
          </w:p>
        </w:tc>
        <w:tc>
          <w:tcPr>
            <w:tcW w:w="1701" w:type="dxa"/>
            <w:tcBorders>
              <w:top w:val="single" w:sz="8" w:space="0" w:color="000000"/>
              <w:left w:val="single" w:sz="8" w:space="0" w:color="000000"/>
              <w:bottom w:val="single" w:sz="8" w:space="0" w:color="000000"/>
              <w:right w:val="single" w:sz="8" w:space="0" w:color="000000"/>
            </w:tcBorders>
          </w:tcPr>
          <w:p w14:paraId="0318D4BC" w14:textId="77777777" w:rsidR="00EC1257" w:rsidRPr="0014219E" w:rsidRDefault="00EC1257" w:rsidP="006F1C7C">
            <w:pPr>
              <w:pStyle w:val="Default"/>
              <w:rPr>
                <w:rFonts w:ascii="Arial" w:hAnsi="Arial" w:cs="Arial"/>
                <w:color w:val="auto"/>
                <w:sz w:val="20"/>
                <w:szCs w:val="20"/>
              </w:rPr>
            </w:pPr>
            <w:r>
              <w:rPr>
                <w:rFonts w:ascii="Arial" w:hAnsi="Arial" w:cs="Arial"/>
                <w:sz w:val="20"/>
                <w:szCs w:val="20"/>
              </w:rPr>
              <w:t>9 290</w:t>
            </w:r>
            <w:r w:rsidRPr="0014219E">
              <w:rPr>
                <w:rFonts w:ascii="Arial" w:hAnsi="Arial" w:cs="Arial"/>
                <w:sz w:val="20"/>
                <w:szCs w:val="20"/>
              </w:rPr>
              <w:t xml:space="preserve"> </w:t>
            </w:r>
            <w:r w:rsidRPr="0014219E">
              <w:rPr>
                <w:rFonts w:ascii="Arial" w:hAnsi="Arial" w:cs="Arial"/>
                <w:color w:val="auto"/>
                <w:sz w:val="20"/>
                <w:szCs w:val="20"/>
              </w:rPr>
              <w:t xml:space="preserve">tonn </w:t>
            </w:r>
          </w:p>
        </w:tc>
        <w:tc>
          <w:tcPr>
            <w:tcW w:w="1843" w:type="dxa"/>
            <w:tcBorders>
              <w:top w:val="single" w:sz="8" w:space="0" w:color="000000"/>
              <w:left w:val="single" w:sz="8" w:space="0" w:color="000000"/>
              <w:bottom w:val="single" w:sz="8" w:space="0" w:color="000000"/>
              <w:right w:val="single" w:sz="8" w:space="0" w:color="000000"/>
            </w:tcBorders>
          </w:tcPr>
          <w:p w14:paraId="6AA5D2D6" w14:textId="77777777" w:rsidR="00EC1257" w:rsidRPr="0014219E" w:rsidRDefault="00EC1257" w:rsidP="006F1C7C">
            <w:pPr>
              <w:pStyle w:val="Default"/>
              <w:rPr>
                <w:rFonts w:ascii="Arial" w:hAnsi="Arial" w:cs="Arial"/>
                <w:color w:val="auto"/>
                <w:sz w:val="20"/>
                <w:szCs w:val="20"/>
              </w:rPr>
            </w:pPr>
            <w:r w:rsidRPr="00C104D7">
              <w:rPr>
                <w:rFonts w:ascii="Arial" w:hAnsi="Arial" w:cs="Arial"/>
                <w:sz w:val="20"/>
                <w:szCs w:val="20"/>
              </w:rPr>
              <w:t>9</w:t>
            </w:r>
            <w:r>
              <w:rPr>
                <w:rFonts w:ascii="Arial" w:hAnsi="Arial" w:cs="Arial"/>
                <w:sz w:val="20"/>
                <w:szCs w:val="20"/>
              </w:rPr>
              <w:t> </w:t>
            </w:r>
            <w:r w:rsidRPr="00C104D7">
              <w:rPr>
                <w:rFonts w:ascii="Arial" w:hAnsi="Arial" w:cs="Arial"/>
                <w:sz w:val="20"/>
                <w:szCs w:val="20"/>
              </w:rPr>
              <w:t>379</w:t>
            </w:r>
            <w:r>
              <w:rPr>
                <w:rFonts w:ascii="Arial" w:hAnsi="Arial" w:cs="Arial"/>
                <w:sz w:val="20"/>
                <w:szCs w:val="20"/>
              </w:rPr>
              <w:t xml:space="preserve"> </w:t>
            </w:r>
            <w:r w:rsidRPr="0014219E">
              <w:rPr>
                <w:rFonts w:ascii="Arial" w:hAnsi="Arial" w:cs="Arial"/>
                <w:color w:val="auto"/>
                <w:sz w:val="20"/>
                <w:szCs w:val="20"/>
              </w:rPr>
              <w:t xml:space="preserve">tonn </w:t>
            </w:r>
          </w:p>
        </w:tc>
        <w:tc>
          <w:tcPr>
            <w:tcW w:w="2126" w:type="dxa"/>
            <w:tcBorders>
              <w:top w:val="single" w:sz="8" w:space="0" w:color="000000"/>
              <w:left w:val="single" w:sz="8" w:space="0" w:color="000000"/>
              <w:bottom w:val="single" w:sz="8" w:space="0" w:color="000000"/>
              <w:right w:val="single" w:sz="8" w:space="0" w:color="000000"/>
            </w:tcBorders>
          </w:tcPr>
          <w:p w14:paraId="769651D4" w14:textId="77777777" w:rsidR="00EC1257" w:rsidRPr="0014219E" w:rsidRDefault="00EC1257" w:rsidP="006F1C7C">
            <w:pPr>
              <w:pStyle w:val="Default"/>
              <w:rPr>
                <w:rFonts w:ascii="Arial" w:hAnsi="Arial" w:cs="Arial"/>
                <w:sz w:val="20"/>
                <w:szCs w:val="20"/>
              </w:rPr>
            </w:pPr>
            <w:r w:rsidRPr="00C104D7">
              <w:rPr>
                <w:rFonts w:ascii="Arial" w:hAnsi="Arial" w:cs="Arial"/>
                <w:sz w:val="20"/>
                <w:szCs w:val="20"/>
              </w:rPr>
              <w:t>9</w:t>
            </w:r>
            <w:r>
              <w:rPr>
                <w:rFonts w:ascii="Arial" w:hAnsi="Arial" w:cs="Arial"/>
                <w:sz w:val="20"/>
                <w:szCs w:val="20"/>
              </w:rPr>
              <w:t> </w:t>
            </w:r>
            <w:r w:rsidRPr="00C104D7">
              <w:rPr>
                <w:rFonts w:ascii="Arial" w:hAnsi="Arial" w:cs="Arial"/>
                <w:sz w:val="20"/>
                <w:szCs w:val="20"/>
              </w:rPr>
              <w:t>539</w:t>
            </w:r>
            <w:r>
              <w:rPr>
                <w:rFonts w:ascii="Arial" w:hAnsi="Arial" w:cs="Arial"/>
                <w:sz w:val="20"/>
                <w:szCs w:val="20"/>
              </w:rPr>
              <w:t xml:space="preserve"> </w:t>
            </w:r>
            <w:r w:rsidRPr="0014219E">
              <w:rPr>
                <w:rFonts w:ascii="Arial" w:hAnsi="Arial" w:cs="Arial"/>
                <w:sz w:val="20"/>
                <w:szCs w:val="20"/>
              </w:rPr>
              <w:t>tonn</w:t>
            </w:r>
          </w:p>
        </w:tc>
      </w:tr>
    </w:tbl>
    <w:p w14:paraId="5B3B629C" w14:textId="0C700FCC" w:rsidR="002F000D" w:rsidRPr="002F000D" w:rsidRDefault="00EC1257" w:rsidP="002F000D">
      <w:pPr>
        <w:pStyle w:val="Default"/>
        <w:rPr>
          <w:rFonts w:ascii="Arial" w:hAnsi="Arial" w:cs="Arial"/>
          <w:color w:val="auto"/>
        </w:rPr>
      </w:pPr>
      <w:r w:rsidRPr="006E37C2">
        <w:rPr>
          <w:rFonts w:ascii="Arial" w:hAnsi="Arial" w:cs="Arial"/>
          <w:color w:val="auto"/>
        </w:rPr>
        <w:t xml:space="preserve"> </w:t>
      </w:r>
    </w:p>
    <w:p w14:paraId="51B1023D" w14:textId="1042D75D" w:rsidR="00EC1257" w:rsidRPr="006E37C2" w:rsidRDefault="00EC1257" w:rsidP="00EC1257">
      <w:pPr>
        <w:pStyle w:val="Default"/>
        <w:rPr>
          <w:rFonts w:ascii="Arial" w:hAnsi="Arial" w:cs="Arial"/>
          <w:color w:val="auto"/>
        </w:rPr>
      </w:pPr>
    </w:p>
    <w:p w14:paraId="356BA9F9" w14:textId="77777777" w:rsidR="001F571A" w:rsidRPr="001F571A" w:rsidRDefault="001F571A" w:rsidP="001F571A">
      <w:pPr>
        <w:pStyle w:val="Default"/>
        <w:rPr>
          <w:rFonts w:ascii="Arial" w:hAnsi="Arial" w:cs="Arial"/>
        </w:rPr>
      </w:pPr>
      <w:r w:rsidRPr="001F571A">
        <w:rPr>
          <w:rFonts w:ascii="Arial" w:hAnsi="Arial" w:cs="Arial"/>
        </w:rPr>
        <w:lastRenderedPageBreak/>
        <w:t>Dersom leverandøren eller leverandørens transportør henter avfallet hos ØRAS, vil ØRAS laste avfallet med egen hjullaster fra lasterampe.</w:t>
      </w:r>
    </w:p>
    <w:p w14:paraId="6C984542" w14:textId="77777777" w:rsidR="004714C6" w:rsidRDefault="004714C6" w:rsidP="0078756B">
      <w:pPr>
        <w:pStyle w:val="Default"/>
        <w:rPr>
          <w:rFonts w:ascii="Arial" w:hAnsi="Arial" w:cs="Arial"/>
          <w:color w:val="auto"/>
        </w:rPr>
      </w:pPr>
    </w:p>
    <w:p w14:paraId="717B4718" w14:textId="77777777" w:rsidR="0078756B" w:rsidRPr="006E37C2" w:rsidRDefault="0078756B" w:rsidP="0078756B">
      <w:pPr>
        <w:pStyle w:val="Default"/>
        <w:rPr>
          <w:rFonts w:ascii="Arial" w:hAnsi="Arial" w:cs="Arial"/>
          <w:color w:val="auto"/>
        </w:rPr>
      </w:pPr>
    </w:p>
    <w:p w14:paraId="4B3EFEBF" w14:textId="32836CE7" w:rsidR="0078756B" w:rsidRPr="006E37C2" w:rsidRDefault="004E5A27" w:rsidP="0078756B">
      <w:pPr>
        <w:pStyle w:val="Default"/>
        <w:rPr>
          <w:rFonts w:ascii="Arial" w:hAnsi="Arial" w:cs="Arial"/>
          <w:color w:val="auto"/>
        </w:rPr>
      </w:pPr>
      <w:r>
        <w:rPr>
          <w:rFonts w:ascii="Arial" w:hAnsi="Arial" w:cs="Arial"/>
          <w:color w:val="auto"/>
        </w:rPr>
        <w:t>Avfallsmengden</w:t>
      </w:r>
      <w:r w:rsidR="00F10028">
        <w:rPr>
          <w:rFonts w:ascii="Arial" w:hAnsi="Arial" w:cs="Arial"/>
          <w:color w:val="auto"/>
        </w:rPr>
        <w:t xml:space="preserve"> </w:t>
      </w:r>
      <w:r w:rsidR="00F10028" w:rsidRPr="00D225DB">
        <w:rPr>
          <w:rFonts w:ascii="Arial" w:hAnsi="Arial" w:cs="Arial"/>
          <w:color w:val="auto"/>
        </w:rPr>
        <w:t>tilsvarer ca</w:t>
      </w:r>
      <w:r w:rsidR="004925A1">
        <w:rPr>
          <w:rFonts w:ascii="Arial" w:hAnsi="Arial" w:cs="Arial"/>
          <w:color w:val="auto"/>
        </w:rPr>
        <w:t>.</w:t>
      </w:r>
      <w:r w:rsidR="00F10028" w:rsidRPr="00D225DB">
        <w:rPr>
          <w:rFonts w:ascii="Arial" w:hAnsi="Arial" w:cs="Arial"/>
          <w:color w:val="auto"/>
        </w:rPr>
        <w:t xml:space="preserve"> </w:t>
      </w:r>
      <w:r w:rsidR="004925A1">
        <w:rPr>
          <w:rFonts w:ascii="Arial" w:hAnsi="Arial" w:cs="Arial"/>
          <w:color w:val="auto"/>
        </w:rPr>
        <w:t>fem</w:t>
      </w:r>
      <w:r w:rsidR="00F10028" w:rsidRPr="00D225DB">
        <w:rPr>
          <w:rFonts w:ascii="Arial" w:hAnsi="Arial" w:cs="Arial"/>
          <w:color w:val="auto"/>
        </w:rPr>
        <w:t xml:space="preserve"> lass p</w:t>
      </w:r>
      <w:r w:rsidR="004925A1">
        <w:rPr>
          <w:rFonts w:ascii="Arial" w:hAnsi="Arial" w:cs="Arial"/>
          <w:color w:val="auto"/>
        </w:rPr>
        <w:t>e</w:t>
      </w:r>
      <w:r w:rsidR="00F10028" w:rsidRPr="00D225DB">
        <w:rPr>
          <w:rFonts w:ascii="Arial" w:hAnsi="Arial" w:cs="Arial"/>
          <w:color w:val="auto"/>
        </w:rPr>
        <w:t>r</w:t>
      </w:r>
      <w:r w:rsidR="004925A1">
        <w:rPr>
          <w:rFonts w:ascii="Arial" w:hAnsi="Arial" w:cs="Arial"/>
          <w:color w:val="auto"/>
        </w:rPr>
        <w:t xml:space="preserve"> </w:t>
      </w:r>
      <w:r w:rsidR="00F10028" w:rsidRPr="00D225DB">
        <w:rPr>
          <w:rFonts w:ascii="Arial" w:hAnsi="Arial" w:cs="Arial"/>
          <w:color w:val="auto"/>
        </w:rPr>
        <w:t>uke</w:t>
      </w:r>
      <w:r w:rsidR="00F10028">
        <w:rPr>
          <w:rFonts w:ascii="Arial" w:hAnsi="Arial" w:cs="Arial"/>
          <w:color w:val="auto"/>
        </w:rPr>
        <w:t xml:space="preserve">. </w:t>
      </w:r>
      <w:r w:rsidR="00D225DB">
        <w:rPr>
          <w:rFonts w:ascii="Arial" w:hAnsi="Arial" w:cs="Arial"/>
          <w:color w:val="auto"/>
        </w:rPr>
        <w:t>Det</w:t>
      </w:r>
      <w:r w:rsidR="00F10028">
        <w:rPr>
          <w:rFonts w:ascii="Arial" w:hAnsi="Arial" w:cs="Arial"/>
          <w:color w:val="auto"/>
        </w:rPr>
        <w:t xml:space="preserve"> forventes at </w:t>
      </w:r>
      <w:r w:rsidR="00EF19E0">
        <w:rPr>
          <w:rFonts w:ascii="Arial" w:hAnsi="Arial" w:cs="Arial"/>
          <w:color w:val="auto"/>
        </w:rPr>
        <w:t xml:space="preserve">det kan leveres jevnt igjennom året, </w:t>
      </w:r>
      <w:r w:rsidR="00AB6A7A">
        <w:rPr>
          <w:rFonts w:ascii="Arial" w:hAnsi="Arial" w:cs="Arial"/>
          <w:color w:val="auto"/>
        </w:rPr>
        <w:t xml:space="preserve">og at det tas hensyn til helligdager. Dersom avfallet skal hentes av ekstern transportør, forventes det </w:t>
      </w:r>
      <w:r w:rsidR="007674AA">
        <w:rPr>
          <w:rFonts w:ascii="Arial" w:hAnsi="Arial" w:cs="Arial"/>
          <w:color w:val="auto"/>
        </w:rPr>
        <w:t xml:space="preserve">jevn utkjøring. </w:t>
      </w:r>
    </w:p>
    <w:p w14:paraId="4ABFD255" w14:textId="77777777" w:rsidR="0078756B" w:rsidRPr="006E37C2" w:rsidRDefault="0078756B" w:rsidP="0078756B">
      <w:pPr>
        <w:pStyle w:val="Default"/>
        <w:rPr>
          <w:rFonts w:ascii="Arial" w:hAnsi="Arial" w:cs="Arial"/>
          <w:color w:val="auto"/>
        </w:rPr>
      </w:pPr>
    </w:p>
    <w:p w14:paraId="3BF4E4C4" w14:textId="40CFB905" w:rsidR="0078756B" w:rsidRPr="004714C6" w:rsidRDefault="0078756B" w:rsidP="0078756B">
      <w:pPr>
        <w:pStyle w:val="Default"/>
        <w:numPr>
          <w:ilvl w:val="0"/>
          <w:numId w:val="6"/>
        </w:numPr>
        <w:ind w:left="720" w:hanging="360"/>
        <w:rPr>
          <w:rFonts w:ascii="Arial" w:hAnsi="Arial" w:cs="Arial"/>
          <w:color w:val="auto"/>
        </w:rPr>
      </w:pPr>
      <w:r w:rsidRPr="004714C6">
        <w:rPr>
          <w:rFonts w:ascii="Arial" w:hAnsi="Arial" w:cs="Arial"/>
          <w:color w:val="auto"/>
        </w:rPr>
        <w:t xml:space="preserve">Transport av restavfall til </w:t>
      </w:r>
      <w:r w:rsidR="004714C6">
        <w:rPr>
          <w:rFonts w:ascii="Arial" w:hAnsi="Arial" w:cs="Arial"/>
          <w:color w:val="auto"/>
        </w:rPr>
        <w:t xml:space="preserve">behandlingsanlegget vil kunne </w:t>
      </w:r>
      <w:r w:rsidRPr="004714C6">
        <w:rPr>
          <w:rFonts w:ascii="Arial" w:hAnsi="Arial" w:cs="Arial"/>
          <w:color w:val="auto"/>
        </w:rPr>
        <w:t>foregå mellom kl. 0</w:t>
      </w:r>
      <w:r w:rsidR="00DE36F8">
        <w:rPr>
          <w:rFonts w:ascii="Arial" w:hAnsi="Arial" w:cs="Arial"/>
          <w:color w:val="auto"/>
        </w:rPr>
        <w:t>8</w:t>
      </w:r>
      <w:r w:rsidRPr="004714C6">
        <w:rPr>
          <w:rFonts w:ascii="Arial" w:hAnsi="Arial" w:cs="Arial"/>
          <w:color w:val="auto"/>
        </w:rPr>
        <w:t xml:space="preserve">.00 </w:t>
      </w:r>
      <w:r w:rsidR="001223F8">
        <w:rPr>
          <w:rFonts w:ascii="Arial" w:hAnsi="Arial" w:cs="Arial"/>
          <w:color w:val="auto"/>
        </w:rPr>
        <w:t>og</w:t>
      </w:r>
      <w:r w:rsidRPr="004714C6">
        <w:rPr>
          <w:rFonts w:ascii="Arial" w:hAnsi="Arial" w:cs="Arial"/>
          <w:color w:val="auto"/>
        </w:rPr>
        <w:t xml:space="preserve"> kl. 1</w:t>
      </w:r>
      <w:r w:rsidR="00DE36F8">
        <w:rPr>
          <w:rFonts w:ascii="Arial" w:hAnsi="Arial" w:cs="Arial"/>
          <w:color w:val="auto"/>
        </w:rPr>
        <w:t>5</w:t>
      </w:r>
      <w:r w:rsidRPr="004714C6">
        <w:rPr>
          <w:rFonts w:ascii="Arial" w:hAnsi="Arial" w:cs="Arial"/>
          <w:color w:val="auto"/>
        </w:rPr>
        <w:t>.</w:t>
      </w:r>
      <w:r w:rsidR="00DE36F8">
        <w:rPr>
          <w:rFonts w:ascii="Arial" w:hAnsi="Arial" w:cs="Arial"/>
          <w:color w:val="auto"/>
        </w:rPr>
        <w:t>0</w:t>
      </w:r>
      <w:r w:rsidRPr="004714C6">
        <w:rPr>
          <w:rFonts w:ascii="Arial" w:hAnsi="Arial" w:cs="Arial"/>
          <w:color w:val="auto"/>
        </w:rPr>
        <w:t xml:space="preserve">0.  </w:t>
      </w:r>
    </w:p>
    <w:p w14:paraId="3CF8FD88" w14:textId="77777777" w:rsidR="0078756B" w:rsidRPr="006E37C2" w:rsidRDefault="0078756B" w:rsidP="0078756B">
      <w:pPr>
        <w:pStyle w:val="Default"/>
        <w:numPr>
          <w:ilvl w:val="0"/>
          <w:numId w:val="6"/>
        </w:numPr>
        <w:ind w:left="720" w:hanging="360"/>
        <w:rPr>
          <w:rFonts w:ascii="Arial" w:hAnsi="Arial" w:cs="Arial"/>
          <w:color w:val="auto"/>
        </w:rPr>
      </w:pPr>
      <w:r w:rsidRPr="006E37C2">
        <w:rPr>
          <w:rFonts w:ascii="Arial" w:hAnsi="Arial" w:cs="Arial"/>
          <w:color w:val="auto"/>
        </w:rPr>
        <w:t>Avfallet må hentes daglig på virkedager hvis ikke annet avtales</w:t>
      </w:r>
      <w:r w:rsidR="004714C6">
        <w:rPr>
          <w:rFonts w:ascii="Arial" w:hAnsi="Arial" w:cs="Arial"/>
          <w:color w:val="auto"/>
        </w:rPr>
        <w:t>.</w:t>
      </w:r>
      <w:r w:rsidRPr="006E37C2">
        <w:rPr>
          <w:rFonts w:ascii="Arial" w:hAnsi="Arial" w:cs="Arial"/>
          <w:color w:val="auto"/>
        </w:rPr>
        <w:t xml:space="preserve"> </w:t>
      </w:r>
    </w:p>
    <w:p w14:paraId="7979BC19" w14:textId="77777777" w:rsidR="00F904DA" w:rsidRPr="00F904DA" w:rsidRDefault="001B18A5" w:rsidP="00F904DA">
      <w:pPr>
        <w:pStyle w:val="Default"/>
        <w:numPr>
          <w:ilvl w:val="0"/>
          <w:numId w:val="6"/>
        </w:numPr>
        <w:ind w:left="720" w:hanging="360"/>
      </w:pPr>
      <w:r w:rsidRPr="002A3F30">
        <w:rPr>
          <w:rFonts w:ascii="Arial" w:hAnsi="Arial" w:cs="Arial"/>
          <w:color w:val="auto"/>
        </w:rPr>
        <w:t>Leverandøren skal ha kapasitet til å håndtere minst 10 000 tonn restavfall per år</w:t>
      </w:r>
      <w:r w:rsidR="002A3F30">
        <w:rPr>
          <w:rFonts w:ascii="Arial" w:hAnsi="Arial" w:cs="Arial"/>
          <w:color w:val="auto"/>
        </w:rPr>
        <w:t xml:space="preserve"> </w:t>
      </w:r>
      <w:r w:rsidR="00F904DA" w:rsidRPr="00F904DA">
        <w:t>samlet for ØRAS og eventuell Nes-opsjon</w:t>
      </w:r>
    </w:p>
    <w:p w14:paraId="37232B70" w14:textId="07352118" w:rsidR="0078756B" w:rsidRPr="002A3F30" w:rsidRDefault="001B18A5" w:rsidP="0078756B">
      <w:pPr>
        <w:pStyle w:val="Default"/>
        <w:numPr>
          <w:ilvl w:val="0"/>
          <w:numId w:val="6"/>
        </w:numPr>
        <w:ind w:left="720" w:hanging="360"/>
        <w:rPr>
          <w:rFonts w:ascii="Arial" w:hAnsi="Arial" w:cs="Arial"/>
          <w:color w:val="auto"/>
        </w:rPr>
      </w:pPr>
      <w:r w:rsidRPr="002A3F30">
        <w:rPr>
          <w:rFonts w:ascii="Arial" w:hAnsi="Arial" w:cs="Arial"/>
          <w:color w:val="auto"/>
        </w:rPr>
        <w:t>Eventuelle mengder utover dette avregnes etter de samme enhetsprisene i prisskjemaet.</w:t>
      </w:r>
    </w:p>
    <w:p w14:paraId="5B464A24" w14:textId="02201D0C" w:rsidR="0078756B" w:rsidRDefault="0078756B" w:rsidP="0078756B">
      <w:pPr>
        <w:pStyle w:val="Default"/>
        <w:numPr>
          <w:ilvl w:val="0"/>
          <w:numId w:val="6"/>
        </w:numPr>
        <w:ind w:left="720" w:hanging="360"/>
        <w:rPr>
          <w:rFonts w:ascii="Arial" w:hAnsi="Arial" w:cs="Arial"/>
          <w:color w:val="auto"/>
        </w:rPr>
      </w:pPr>
      <w:r w:rsidRPr="006E37C2">
        <w:rPr>
          <w:rFonts w:ascii="Arial" w:hAnsi="Arial" w:cs="Arial"/>
          <w:color w:val="auto"/>
        </w:rPr>
        <w:t>Alt avfall ut og inn fra Miljøstasjon Dal Skog skal registreres og veies. Veiing og registrering på ØRAS</w:t>
      </w:r>
      <w:r w:rsidR="00B409CC">
        <w:rPr>
          <w:rFonts w:ascii="Arial" w:hAnsi="Arial" w:cs="Arial"/>
          <w:color w:val="auto"/>
        </w:rPr>
        <w:t>’</w:t>
      </w:r>
      <w:r w:rsidRPr="006E37C2">
        <w:rPr>
          <w:rFonts w:ascii="Arial" w:hAnsi="Arial" w:cs="Arial"/>
          <w:color w:val="auto"/>
        </w:rPr>
        <w:t xml:space="preserve"> vektsystem danner grunnlaget for fakturering. </w:t>
      </w:r>
    </w:p>
    <w:p w14:paraId="32973AD8" w14:textId="77777777" w:rsidR="004714C6" w:rsidRDefault="004714C6" w:rsidP="0078756B">
      <w:pPr>
        <w:pStyle w:val="Default"/>
        <w:numPr>
          <w:ilvl w:val="0"/>
          <w:numId w:val="6"/>
        </w:numPr>
        <w:ind w:left="720" w:hanging="360"/>
        <w:rPr>
          <w:rFonts w:ascii="Arial" w:hAnsi="Arial" w:cs="Arial"/>
          <w:color w:val="auto"/>
        </w:rPr>
      </w:pPr>
      <w:r>
        <w:rPr>
          <w:rFonts w:ascii="Arial" w:hAnsi="Arial" w:cs="Arial"/>
          <w:color w:val="auto"/>
        </w:rPr>
        <w:t>Tilbyder må dokumentere kapasitet for mottak av avfall ved driftsstans eller revisjoner ved behandlingsanlegg.</w:t>
      </w:r>
    </w:p>
    <w:p w14:paraId="09AF3288" w14:textId="77777777" w:rsidR="00AA7B3E" w:rsidRDefault="00AA7B3E" w:rsidP="00AA7B3E">
      <w:pPr>
        <w:pStyle w:val="Default"/>
        <w:numPr>
          <w:ilvl w:val="0"/>
          <w:numId w:val="6"/>
        </w:numPr>
        <w:ind w:left="720" w:hanging="360"/>
        <w:rPr>
          <w:rFonts w:ascii="Arial" w:hAnsi="Arial" w:cs="Arial"/>
          <w:color w:val="auto"/>
        </w:rPr>
      </w:pPr>
      <w:r w:rsidRPr="00AA7B3E">
        <w:rPr>
          <w:rFonts w:ascii="Arial" w:hAnsi="Arial" w:cs="Arial"/>
          <w:color w:val="auto"/>
        </w:rPr>
        <w:t>Ved vesentlig forsinkelse som skyldes leverandøren, kan oppdragsgiver kreve dagbot på kr 10 000 per kalenderdag.</w:t>
      </w:r>
    </w:p>
    <w:p w14:paraId="35BE1E3C" w14:textId="77777777" w:rsidR="00C52275" w:rsidRDefault="00C52275" w:rsidP="00C52275">
      <w:pPr>
        <w:pStyle w:val="Default"/>
        <w:rPr>
          <w:rFonts w:ascii="Arial" w:hAnsi="Arial" w:cs="Arial"/>
          <w:color w:val="auto"/>
        </w:rPr>
      </w:pPr>
    </w:p>
    <w:p w14:paraId="2194DA70" w14:textId="77777777" w:rsidR="00C52275" w:rsidRDefault="00C52275" w:rsidP="00C52275">
      <w:pPr>
        <w:pStyle w:val="Default"/>
        <w:rPr>
          <w:rFonts w:ascii="Arial" w:hAnsi="Arial" w:cs="Arial"/>
          <w:color w:val="auto"/>
        </w:rPr>
      </w:pPr>
    </w:p>
    <w:p w14:paraId="092D3427" w14:textId="2B838122" w:rsidR="00C52275" w:rsidRPr="00BE1DBF" w:rsidRDefault="00C52275" w:rsidP="00C52275">
      <w:pPr>
        <w:autoSpaceDE w:val="0"/>
        <w:autoSpaceDN w:val="0"/>
        <w:adjustRightInd w:val="0"/>
        <w:spacing w:line="240" w:lineRule="auto"/>
        <w:rPr>
          <w:b/>
          <w:bCs/>
          <w:spacing w:val="-3"/>
        </w:rPr>
      </w:pPr>
      <w:r w:rsidRPr="00BE1DBF">
        <w:rPr>
          <w:b/>
          <w:bCs/>
          <w:spacing w:val="-3"/>
        </w:rPr>
        <w:t xml:space="preserve">Miljøkrav </w:t>
      </w:r>
    </w:p>
    <w:p w14:paraId="585FEDD8" w14:textId="77777777" w:rsidR="00C52275" w:rsidRPr="006E37C2" w:rsidRDefault="00C52275" w:rsidP="00C52275">
      <w:pPr>
        <w:pStyle w:val="Default"/>
      </w:pPr>
      <w:r>
        <w:rPr>
          <w:rFonts w:ascii="Arial" w:hAnsi="Arial" w:cs="Arial"/>
        </w:rPr>
        <w:t xml:space="preserve">Av miljøhensyn skal alle kjøretøy som henter avfall hos oppdragsgiver tilfredsstille utslippskrav </w:t>
      </w:r>
      <w:proofErr w:type="gramStart"/>
      <w:r>
        <w:rPr>
          <w:rFonts w:ascii="Arial" w:hAnsi="Arial" w:cs="Arial"/>
        </w:rPr>
        <w:t>Euro</w:t>
      </w:r>
      <w:proofErr w:type="gramEnd"/>
      <w:r>
        <w:rPr>
          <w:rFonts w:ascii="Arial" w:hAnsi="Arial" w:cs="Arial"/>
        </w:rPr>
        <w:t xml:space="preserve"> 6 eller bedre. Leverandøren skal kunne dokumentere hvilke kjøretøy og drivstofftyper som benyttes.</w:t>
      </w:r>
    </w:p>
    <w:p w14:paraId="68C5EAE8" w14:textId="6EFDC227" w:rsidR="00C52275" w:rsidRPr="00A62E51" w:rsidRDefault="00C52275" w:rsidP="00C52275">
      <w:pPr>
        <w:autoSpaceDE w:val="0"/>
        <w:autoSpaceDN w:val="0"/>
        <w:adjustRightInd w:val="0"/>
        <w:spacing w:line="240" w:lineRule="auto"/>
        <w:rPr>
          <w:spacing w:val="-3"/>
        </w:rPr>
      </w:pPr>
      <w:r w:rsidRPr="00A62E51">
        <w:rPr>
          <w:spacing w:val="-3"/>
        </w:rPr>
        <w:t>Leverandøren skal til enhver tid ha oversikt over hvilke kjøretøy som blir brukt med tilhørende opplysninger om utslippskrav og ev. benyttet drivstoff, og denne «loggen» skal på forespørsel sendes oppdragsgiver, jf. også punkt 7 om rapportering.</w:t>
      </w:r>
    </w:p>
    <w:p w14:paraId="09C0F456" w14:textId="77777777" w:rsidR="00C52275" w:rsidRPr="00A62E51" w:rsidRDefault="00C52275" w:rsidP="00C52275">
      <w:pPr>
        <w:autoSpaceDE w:val="0"/>
        <w:autoSpaceDN w:val="0"/>
        <w:adjustRightInd w:val="0"/>
        <w:spacing w:line="240" w:lineRule="auto"/>
        <w:rPr>
          <w:spacing w:val="-3"/>
        </w:rPr>
      </w:pPr>
      <w:r w:rsidRPr="00A62E51">
        <w:rPr>
          <w:spacing w:val="-3"/>
        </w:rPr>
        <w:t>Ved gjennomføring av kontrakten skal anlegget for energigjenvinning ha en energigjenvinningsgrad (definert som R1, jf. rammedirektivet for avfall) på minimum 0,65 over kalenderåret, jf. punkt 7 om rapportering.)</w:t>
      </w:r>
    </w:p>
    <w:p w14:paraId="42B3DCDF" w14:textId="77777777" w:rsidR="00C52275" w:rsidRPr="00AA7B3E" w:rsidRDefault="00C52275" w:rsidP="00C52275">
      <w:pPr>
        <w:pStyle w:val="Default"/>
        <w:rPr>
          <w:rFonts w:ascii="Arial" w:hAnsi="Arial" w:cs="Arial"/>
          <w:color w:val="auto"/>
        </w:rPr>
      </w:pPr>
    </w:p>
    <w:p w14:paraId="534B028E" w14:textId="77777777" w:rsidR="0078756B" w:rsidRDefault="0078756B" w:rsidP="0078756B">
      <w:pPr>
        <w:pStyle w:val="Default"/>
        <w:rPr>
          <w:rFonts w:ascii="Arial" w:hAnsi="Arial" w:cs="Arial"/>
          <w:color w:val="auto"/>
        </w:rPr>
      </w:pPr>
    </w:p>
    <w:p w14:paraId="3E4CB4E4" w14:textId="77777777" w:rsidR="00B45DB2" w:rsidRDefault="00620A83" w:rsidP="00EF4670">
      <w:pPr>
        <w:pStyle w:val="Default"/>
        <w:spacing w:before="240"/>
        <w:rPr>
          <w:rFonts w:ascii="Arial" w:hAnsi="Arial" w:cs="Arial"/>
          <w:b/>
          <w:bCs/>
        </w:rPr>
      </w:pPr>
      <w:r>
        <w:rPr>
          <w:rFonts w:ascii="Arial" w:hAnsi="Arial" w:cs="Arial"/>
          <w:b/>
          <w:bCs/>
        </w:rPr>
        <w:t>Transportopsjon</w:t>
      </w:r>
    </w:p>
    <w:p w14:paraId="417D42F8" w14:textId="74F035CB" w:rsidR="00D626C4" w:rsidRDefault="0057588E" w:rsidP="00EF4670">
      <w:pPr>
        <w:pStyle w:val="Default"/>
        <w:rPr>
          <w:rFonts w:ascii="Arial" w:hAnsi="Arial" w:cs="Arial"/>
        </w:rPr>
      </w:pPr>
      <w:r>
        <w:rPr>
          <w:rFonts w:ascii="Arial" w:hAnsi="Arial" w:cs="Arial"/>
        </w:rPr>
        <w:t>ØRAS har egen transportavdeling og vil normalt utføre transporten av avfallet. Tilbyder skal likevel prise transport som opsjon. ØRAS forbeholder seg retten til å benytte egen transport eller innløse transportopsjonen helt eller delvis.</w:t>
      </w:r>
    </w:p>
    <w:p w14:paraId="4CBBD79D" w14:textId="77777777" w:rsidR="00304E5E" w:rsidRPr="006E37C2" w:rsidRDefault="00304E5E">
      <w:pPr>
        <w:pStyle w:val="Default"/>
      </w:pPr>
    </w:p>
    <w:p w14:paraId="65068802" w14:textId="77777777" w:rsidR="00B45DB2" w:rsidRPr="00304E5E" w:rsidRDefault="0078756B" w:rsidP="00304E5E">
      <w:pPr>
        <w:pStyle w:val="Default"/>
        <w:rPr>
          <w:rFonts w:ascii="Arial" w:hAnsi="Arial" w:cs="Arial"/>
          <w:b/>
          <w:bCs/>
        </w:rPr>
      </w:pPr>
      <w:r w:rsidRPr="00304E5E">
        <w:rPr>
          <w:rFonts w:ascii="Arial" w:hAnsi="Arial" w:cs="Arial"/>
          <w:b/>
          <w:bCs/>
        </w:rPr>
        <w:t xml:space="preserve">Fremtidig innsamlingsordning </w:t>
      </w:r>
    </w:p>
    <w:p w14:paraId="22C8F495" w14:textId="7CF3C16A" w:rsidR="0078756B" w:rsidRPr="00B45DB2" w:rsidRDefault="00A958B9" w:rsidP="00EF4670">
      <w:pPr>
        <w:pStyle w:val="Default"/>
        <w:spacing w:after="120"/>
        <w:rPr>
          <w:rFonts w:ascii="Arial" w:hAnsi="Arial" w:cs="Arial"/>
          <w:b/>
          <w:color w:val="auto"/>
        </w:rPr>
      </w:pPr>
      <w:r>
        <w:rPr>
          <w:rFonts w:ascii="Arial" w:hAnsi="Arial" w:cs="Arial"/>
        </w:rPr>
        <w:t>E</w:t>
      </w:r>
      <w:r w:rsidR="0078756B" w:rsidRPr="00304E5E">
        <w:rPr>
          <w:rFonts w:ascii="Arial" w:hAnsi="Arial" w:cs="Arial"/>
        </w:rPr>
        <w:t>ndrede innsamlingsordninger kan medføre endring i mengde og sammensetning.</w:t>
      </w:r>
      <w:r w:rsidR="0078756B" w:rsidRPr="00B45DB2">
        <w:rPr>
          <w:rFonts w:ascii="Arial" w:hAnsi="Arial" w:cs="Arial"/>
          <w:color w:val="auto"/>
        </w:rPr>
        <w:t xml:space="preserve"> Endringene kan medføre økt grad av utsortering av papp, papir, glass- og metallemballasje, drikkekartong og plast. </w:t>
      </w:r>
    </w:p>
    <w:p w14:paraId="125BC83C" w14:textId="77777777" w:rsidR="00D626C4" w:rsidRPr="006E37C2" w:rsidRDefault="00D626C4" w:rsidP="00D626C4">
      <w:pPr>
        <w:pStyle w:val="Overskrift1"/>
        <w:rPr>
          <w:rFonts w:cs="Arial"/>
        </w:rPr>
      </w:pPr>
      <w:r w:rsidRPr="006E37C2">
        <w:rPr>
          <w:rFonts w:cs="Arial"/>
        </w:rPr>
        <w:lastRenderedPageBreak/>
        <w:t>Lover og forskrifter</w:t>
      </w:r>
    </w:p>
    <w:p w14:paraId="661D5094" w14:textId="77777777" w:rsidR="00D626C4" w:rsidRPr="006E37C2" w:rsidRDefault="00D626C4" w:rsidP="00D626C4">
      <w:pPr>
        <w:pStyle w:val="Default"/>
        <w:rPr>
          <w:rFonts w:ascii="Arial" w:hAnsi="Arial" w:cs="Arial"/>
          <w:color w:val="auto"/>
        </w:rPr>
      </w:pPr>
      <w:r w:rsidRPr="006E37C2">
        <w:rPr>
          <w:rFonts w:ascii="Arial" w:hAnsi="Arial" w:cs="Arial"/>
          <w:color w:val="auto"/>
        </w:rPr>
        <w:t xml:space="preserve">Oppdragstakeren er forpliktet til å følge de lover og forskrifter som til enhver tid er gjeldende for utførelsen av arbeidet. Det vises spesielt til følgende: </w:t>
      </w:r>
    </w:p>
    <w:p w14:paraId="0DA9331B" w14:textId="77777777" w:rsidR="00D626C4" w:rsidRPr="006E37C2" w:rsidRDefault="00D626C4" w:rsidP="00D626C4">
      <w:pPr>
        <w:pStyle w:val="Default"/>
        <w:numPr>
          <w:ilvl w:val="0"/>
          <w:numId w:val="8"/>
        </w:numPr>
        <w:ind w:left="720" w:hanging="360"/>
        <w:rPr>
          <w:rFonts w:ascii="Arial" w:hAnsi="Arial" w:cs="Arial"/>
          <w:color w:val="auto"/>
        </w:rPr>
      </w:pPr>
      <w:r w:rsidRPr="006E37C2">
        <w:rPr>
          <w:rFonts w:ascii="Arial" w:hAnsi="Arial" w:cs="Arial"/>
          <w:color w:val="auto"/>
        </w:rPr>
        <w:t xml:space="preserve"> Forurensningsloven </w:t>
      </w:r>
    </w:p>
    <w:p w14:paraId="2F1A5785" w14:textId="77777777" w:rsidR="00D626C4" w:rsidRDefault="00D626C4" w:rsidP="00D626C4">
      <w:pPr>
        <w:pStyle w:val="Default"/>
        <w:numPr>
          <w:ilvl w:val="0"/>
          <w:numId w:val="8"/>
        </w:numPr>
        <w:ind w:left="720" w:hanging="360"/>
        <w:rPr>
          <w:rFonts w:ascii="Arial" w:hAnsi="Arial" w:cs="Arial"/>
          <w:color w:val="auto"/>
        </w:rPr>
      </w:pPr>
      <w:r w:rsidRPr="006E37C2">
        <w:rPr>
          <w:rFonts w:ascii="Arial" w:hAnsi="Arial" w:cs="Arial"/>
          <w:color w:val="auto"/>
        </w:rPr>
        <w:t xml:space="preserve"> Arbeidsmiljøloven </w:t>
      </w:r>
    </w:p>
    <w:p w14:paraId="209C5273" w14:textId="77777777" w:rsidR="00FB193D" w:rsidRDefault="009B3E06" w:rsidP="00D626C4">
      <w:pPr>
        <w:pStyle w:val="Default"/>
        <w:numPr>
          <w:ilvl w:val="0"/>
          <w:numId w:val="8"/>
        </w:numPr>
        <w:ind w:left="720" w:hanging="360"/>
        <w:rPr>
          <w:rFonts w:ascii="Arial" w:hAnsi="Arial" w:cs="Arial"/>
          <w:color w:val="auto"/>
        </w:rPr>
      </w:pPr>
      <w:r>
        <w:rPr>
          <w:rFonts w:ascii="Arial" w:hAnsi="Arial" w:cs="Arial"/>
          <w:color w:val="auto"/>
        </w:rPr>
        <w:t xml:space="preserve"> </w:t>
      </w:r>
      <w:r w:rsidR="00FB193D">
        <w:rPr>
          <w:rFonts w:ascii="Arial" w:hAnsi="Arial" w:cs="Arial"/>
          <w:color w:val="auto"/>
        </w:rPr>
        <w:t>Veitrafikkloven</w:t>
      </w:r>
    </w:p>
    <w:p w14:paraId="21610122" w14:textId="2175283B" w:rsidR="00660753" w:rsidRDefault="00660753">
      <w:r>
        <w:br w:type="page"/>
      </w:r>
    </w:p>
    <w:p w14:paraId="61308E2A" w14:textId="7EE110B4" w:rsidR="00D626C4" w:rsidRPr="006E37C2" w:rsidRDefault="00D626C4" w:rsidP="0014219E"/>
    <w:sectPr w:rsidR="00D626C4" w:rsidRPr="006E37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ABE7F27"/>
    <w:multiLevelType w:val="hybridMultilevel"/>
    <w:tmpl w:val="E52F5D5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723172"/>
    <w:multiLevelType w:val="hybridMultilevel"/>
    <w:tmpl w:val="56F876D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A736A30"/>
    <w:multiLevelType w:val="hybridMultilevel"/>
    <w:tmpl w:val="22FCA200"/>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F1E6851"/>
    <w:multiLevelType w:val="multilevel"/>
    <w:tmpl w:val="2018BFA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2667A973"/>
    <w:multiLevelType w:val="hybridMultilevel"/>
    <w:tmpl w:val="512271C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61571E5"/>
    <w:multiLevelType w:val="multilevel"/>
    <w:tmpl w:val="5D06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0656ECF"/>
    <w:multiLevelType w:val="multilevel"/>
    <w:tmpl w:val="904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7E9C7D"/>
    <w:multiLevelType w:val="hybridMultilevel"/>
    <w:tmpl w:val="BFE2D510"/>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13790977">
    <w:abstractNumId w:val="3"/>
  </w:num>
  <w:num w:numId="2" w16cid:durableId="1551184241">
    <w:abstractNumId w:val="6"/>
  </w:num>
  <w:num w:numId="3" w16cid:durableId="30805717">
    <w:abstractNumId w:val="3"/>
  </w:num>
  <w:num w:numId="4" w16cid:durableId="546642889">
    <w:abstractNumId w:val="4"/>
  </w:num>
  <w:num w:numId="5" w16cid:durableId="1207598005">
    <w:abstractNumId w:val="0"/>
  </w:num>
  <w:num w:numId="6" w16cid:durableId="805125323">
    <w:abstractNumId w:val="2"/>
  </w:num>
  <w:num w:numId="7" w16cid:durableId="1367752735">
    <w:abstractNumId w:val="1"/>
  </w:num>
  <w:num w:numId="8" w16cid:durableId="2016882548">
    <w:abstractNumId w:val="8"/>
  </w:num>
  <w:num w:numId="9" w16cid:durableId="1426000283">
    <w:abstractNumId w:val="7"/>
  </w:num>
  <w:num w:numId="10" w16cid:durableId="7076861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0FD8"/>
    <w:rsid w:val="00035106"/>
    <w:rsid w:val="00042267"/>
    <w:rsid w:val="00050A6C"/>
    <w:rsid w:val="00060086"/>
    <w:rsid w:val="00064398"/>
    <w:rsid w:val="00071804"/>
    <w:rsid w:val="00082C4B"/>
    <w:rsid w:val="00087D3F"/>
    <w:rsid w:val="000A2493"/>
    <w:rsid w:val="000D4D17"/>
    <w:rsid w:val="000D4E50"/>
    <w:rsid w:val="00101FE2"/>
    <w:rsid w:val="00116C94"/>
    <w:rsid w:val="001223F8"/>
    <w:rsid w:val="0014219E"/>
    <w:rsid w:val="001735AD"/>
    <w:rsid w:val="00176358"/>
    <w:rsid w:val="00183294"/>
    <w:rsid w:val="001B18A5"/>
    <w:rsid w:val="001F571A"/>
    <w:rsid w:val="002A3F30"/>
    <w:rsid w:val="002C2B63"/>
    <w:rsid w:val="002F000D"/>
    <w:rsid w:val="00304E5E"/>
    <w:rsid w:val="003225A3"/>
    <w:rsid w:val="003519B8"/>
    <w:rsid w:val="00376D2F"/>
    <w:rsid w:val="003F62BB"/>
    <w:rsid w:val="004177BA"/>
    <w:rsid w:val="00462C6C"/>
    <w:rsid w:val="00465CBF"/>
    <w:rsid w:val="004714C6"/>
    <w:rsid w:val="004863EC"/>
    <w:rsid w:val="004925A1"/>
    <w:rsid w:val="004B05F0"/>
    <w:rsid w:val="004E5A27"/>
    <w:rsid w:val="00546BE4"/>
    <w:rsid w:val="00547286"/>
    <w:rsid w:val="0057588E"/>
    <w:rsid w:val="005B253E"/>
    <w:rsid w:val="00617689"/>
    <w:rsid w:val="00620A83"/>
    <w:rsid w:val="00622DA1"/>
    <w:rsid w:val="00660753"/>
    <w:rsid w:val="006E37C2"/>
    <w:rsid w:val="00754E17"/>
    <w:rsid w:val="007674AA"/>
    <w:rsid w:val="0078756B"/>
    <w:rsid w:val="007A3FFA"/>
    <w:rsid w:val="007D0E2E"/>
    <w:rsid w:val="008071CF"/>
    <w:rsid w:val="00811001"/>
    <w:rsid w:val="008365F1"/>
    <w:rsid w:val="0084624F"/>
    <w:rsid w:val="008949B8"/>
    <w:rsid w:val="008A27BF"/>
    <w:rsid w:val="008E27BF"/>
    <w:rsid w:val="008E2885"/>
    <w:rsid w:val="008F0FAA"/>
    <w:rsid w:val="00900117"/>
    <w:rsid w:val="0094344B"/>
    <w:rsid w:val="00957592"/>
    <w:rsid w:val="009B06B2"/>
    <w:rsid w:val="009B3E06"/>
    <w:rsid w:val="009B6585"/>
    <w:rsid w:val="009C5FEC"/>
    <w:rsid w:val="009E56D1"/>
    <w:rsid w:val="009F7607"/>
    <w:rsid w:val="00A06BA1"/>
    <w:rsid w:val="00A07400"/>
    <w:rsid w:val="00A32369"/>
    <w:rsid w:val="00A46F7A"/>
    <w:rsid w:val="00A939C3"/>
    <w:rsid w:val="00A958B9"/>
    <w:rsid w:val="00AA1273"/>
    <w:rsid w:val="00AA35C1"/>
    <w:rsid w:val="00AA725B"/>
    <w:rsid w:val="00AA7B3E"/>
    <w:rsid w:val="00AB6A7A"/>
    <w:rsid w:val="00AE1F0C"/>
    <w:rsid w:val="00AE5933"/>
    <w:rsid w:val="00B00C1F"/>
    <w:rsid w:val="00B409CC"/>
    <w:rsid w:val="00B45DB2"/>
    <w:rsid w:val="00B86F89"/>
    <w:rsid w:val="00BD1451"/>
    <w:rsid w:val="00BE1DBF"/>
    <w:rsid w:val="00BF6F09"/>
    <w:rsid w:val="00C00073"/>
    <w:rsid w:val="00C104D7"/>
    <w:rsid w:val="00C52275"/>
    <w:rsid w:val="00C5455B"/>
    <w:rsid w:val="00C5673A"/>
    <w:rsid w:val="00C6436A"/>
    <w:rsid w:val="00CD46EC"/>
    <w:rsid w:val="00CE036C"/>
    <w:rsid w:val="00CF00FF"/>
    <w:rsid w:val="00D00FD8"/>
    <w:rsid w:val="00D1593B"/>
    <w:rsid w:val="00D225DB"/>
    <w:rsid w:val="00D24A09"/>
    <w:rsid w:val="00D626C4"/>
    <w:rsid w:val="00DA5C49"/>
    <w:rsid w:val="00DD5BE6"/>
    <w:rsid w:val="00DE36F8"/>
    <w:rsid w:val="00DE4B7F"/>
    <w:rsid w:val="00E30390"/>
    <w:rsid w:val="00E63361"/>
    <w:rsid w:val="00EC1257"/>
    <w:rsid w:val="00EC2944"/>
    <w:rsid w:val="00EC2C9D"/>
    <w:rsid w:val="00ED289A"/>
    <w:rsid w:val="00EF19E0"/>
    <w:rsid w:val="00EF4670"/>
    <w:rsid w:val="00F02EC1"/>
    <w:rsid w:val="00F10028"/>
    <w:rsid w:val="00F10D40"/>
    <w:rsid w:val="00F53784"/>
    <w:rsid w:val="00F573D3"/>
    <w:rsid w:val="00F904DA"/>
    <w:rsid w:val="00FB193D"/>
    <w:rsid w:val="00FD7D14"/>
    <w:rsid w:val="00FE65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6131"/>
  <w15:docId w15:val="{D07E248A-C525-421D-934B-7687F012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89A"/>
    <w:rPr>
      <w:rFonts w:ascii="Arial" w:hAnsi="Arial" w:cs="Arial"/>
      <w:sz w:val="24"/>
      <w:szCs w:val="24"/>
    </w:rPr>
  </w:style>
  <w:style w:type="paragraph" w:styleId="Overskrift1">
    <w:name w:val="heading 1"/>
    <w:basedOn w:val="Normal"/>
    <w:next w:val="Normal"/>
    <w:link w:val="Overskrift1Tegn"/>
    <w:qFormat/>
    <w:rsid w:val="009B6585"/>
    <w:pPr>
      <w:keepNext/>
      <w:keepLines/>
      <w:numPr>
        <w:numId w:val="3"/>
      </w:numPr>
      <w:spacing w:before="480" w:after="0"/>
      <w:outlineLvl w:val="0"/>
    </w:pPr>
    <w:rPr>
      <w:rFonts w:eastAsiaTheme="majorEastAsia" w:cstheme="majorBidi"/>
      <w:b/>
      <w:bCs/>
      <w:sz w:val="28"/>
      <w:szCs w:val="28"/>
    </w:rPr>
  </w:style>
  <w:style w:type="paragraph" w:styleId="Overskrift2">
    <w:name w:val="heading 2"/>
    <w:basedOn w:val="Normal"/>
    <w:next w:val="Normal"/>
    <w:link w:val="Overskrift2Tegn"/>
    <w:unhideWhenUsed/>
    <w:qFormat/>
    <w:rsid w:val="009B6585"/>
    <w:pPr>
      <w:keepNext/>
      <w:keepLines/>
      <w:numPr>
        <w:ilvl w:val="1"/>
        <w:numId w:val="3"/>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9B6585"/>
    <w:pPr>
      <w:keepNext/>
      <w:keepLines/>
      <w:numPr>
        <w:ilvl w:val="2"/>
        <w:numId w:val="3"/>
      </w:numPr>
      <w:spacing w:before="200" w:after="0"/>
      <w:outlineLvl w:val="2"/>
    </w:pPr>
    <w:rPr>
      <w:rFonts w:eastAsiaTheme="majorEastAsia" w:cstheme="majorBidi"/>
      <w:b/>
      <w:bCs/>
    </w:rPr>
  </w:style>
  <w:style w:type="paragraph" w:styleId="Overskrift4">
    <w:name w:val="heading 4"/>
    <w:basedOn w:val="Normal"/>
    <w:next w:val="Normal"/>
    <w:link w:val="Overskrift4Tegn"/>
    <w:unhideWhenUsed/>
    <w:qFormat/>
    <w:rsid w:val="002C2B63"/>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nhideWhenUsed/>
    <w:qFormat/>
    <w:rsid w:val="002C2B63"/>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nhideWhenUsed/>
    <w:qFormat/>
    <w:rsid w:val="002C2B63"/>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nhideWhenUsed/>
    <w:qFormat/>
    <w:rsid w:val="002C2B63"/>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2C2B63"/>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2C2B63"/>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9B6585"/>
    <w:rPr>
      <w:rFonts w:ascii="Arial" w:eastAsiaTheme="majorEastAsia" w:hAnsi="Arial" w:cstheme="majorBidi"/>
      <w:b/>
      <w:bCs/>
      <w:sz w:val="28"/>
      <w:szCs w:val="28"/>
    </w:rPr>
  </w:style>
  <w:style w:type="character" w:customStyle="1" w:styleId="Overskrift2Tegn">
    <w:name w:val="Overskrift 2 Tegn"/>
    <w:basedOn w:val="Standardskriftforavsnitt"/>
    <w:link w:val="Overskrift2"/>
    <w:rsid w:val="009B6585"/>
    <w:rPr>
      <w:rFonts w:ascii="Arial" w:eastAsiaTheme="majorEastAsia" w:hAnsi="Arial" w:cstheme="majorBidi"/>
      <w:b/>
      <w:bCs/>
      <w:sz w:val="26"/>
      <w:szCs w:val="26"/>
    </w:rPr>
  </w:style>
  <w:style w:type="character" w:customStyle="1" w:styleId="Overskrift3Tegn">
    <w:name w:val="Overskrift 3 Tegn"/>
    <w:basedOn w:val="Standardskriftforavsnitt"/>
    <w:link w:val="Overskrift3"/>
    <w:uiPriority w:val="9"/>
    <w:rsid w:val="009B6585"/>
    <w:rPr>
      <w:rFonts w:ascii="Arial" w:eastAsiaTheme="majorEastAsia" w:hAnsi="Arial" w:cstheme="majorBidi"/>
      <w:b/>
      <w:bCs/>
      <w:sz w:val="24"/>
      <w:szCs w:val="24"/>
    </w:rPr>
  </w:style>
  <w:style w:type="character" w:customStyle="1" w:styleId="Overskrift4Tegn">
    <w:name w:val="Overskrift 4 Tegn"/>
    <w:basedOn w:val="Standardskriftforavsnitt"/>
    <w:link w:val="Overskrift4"/>
    <w:rsid w:val="002C2B63"/>
    <w:rPr>
      <w:rFonts w:asciiTheme="majorHAnsi" w:eastAsiaTheme="majorEastAsia" w:hAnsiTheme="majorHAnsi" w:cstheme="majorBidi"/>
      <w:b/>
      <w:bCs/>
      <w:i/>
      <w:iCs/>
      <w:color w:val="4F81BD" w:themeColor="accent1"/>
      <w:sz w:val="24"/>
      <w:szCs w:val="24"/>
    </w:rPr>
  </w:style>
  <w:style w:type="character" w:customStyle="1" w:styleId="Overskrift5Tegn">
    <w:name w:val="Overskrift 5 Tegn"/>
    <w:basedOn w:val="Standardskriftforavsnitt"/>
    <w:link w:val="Overskrift5"/>
    <w:rsid w:val="002C2B63"/>
    <w:rPr>
      <w:rFonts w:asciiTheme="majorHAnsi" w:eastAsiaTheme="majorEastAsia" w:hAnsiTheme="majorHAnsi" w:cstheme="majorBidi"/>
      <w:color w:val="243F60" w:themeColor="accent1" w:themeShade="7F"/>
      <w:sz w:val="24"/>
      <w:szCs w:val="24"/>
    </w:rPr>
  </w:style>
  <w:style w:type="character" w:customStyle="1" w:styleId="Overskrift6Tegn">
    <w:name w:val="Overskrift 6 Tegn"/>
    <w:basedOn w:val="Standardskriftforavsnitt"/>
    <w:link w:val="Overskrift6"/>
    <w:rsid w:val="002C2B63"/>
    <w:rPr>
      <w:rFonts w:asciiTheme="majorHAnsi" w:eastAsiaTheme="majorEastAsia" w:hAnsiTheme="majorHAnsi" w:cstheme="majorBidi"/>
      <w:i/>
      <w:iCs/>
      <w:color w:val="243F60" w:themeColor="accent1" w:themeShade="7F"/>
      <w:sz w:val="24"/>
      <w:szCs w:val="24"/>
    </w:rPr>
  </w:style>
  <w:style w:type="character" w:customStyle="1" w:styleId="Overskrift7Tegn">
    <w:name w:val="Overskrift 7 Tegn"/>
    <w:basedOn w:val="Standardskriftforavsnitt"/>
    <w:link w:val="Overskrift7"/>
    <w:rsid w:val="002C2B63"/>
    <w:rPr>
      <w:rFonts w:asciiTheme="majorHAnsi" w:eastAsiaTheme="majorEastAsia" w:hAnsiTheme="majorHAnsi" w:cstheme="majorBidi"/>
      <w:i/>
      <w:iCs/>
      <w:color w:val="404040" w:themeColor="text1" w:themeTint="BF"/>
      <w:sz w:val="24"/>
      <w:szCs w:val="24"/>
    </w:rPr>
  </w:style>
  <w:style w:type="character" w:customStyle="1" w:styleId="Overskrift8Tegn">
    <w:name w:val="Overskrift 8 Tegn"/>
    <w:basedOn w:val="Standardskriftforavsnitt"/>
    <w:link w:val="Overskrift8"/>
    <w:rsid w:val="002C2B63"/>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2C2B63"/>
    <w:rPr>
      <w:rFonts w:asciiTheme="majorHAnsi" w:eastAsiaTheme="majorEastAsia" w:hAnsiTheme="majorHAnsi" w:cstheme="majorBidi"/>
      <w:i/>
      <w:iCs/>
      <w:color w:val="404040" w:themeColor="text1" w:themeTint="BF"/>
      <w:sz w:val="20"/>
      <w:szCs w:val="20"/>
    </w:rPr>
  </w:style>
  <w:style w:type="paragraph" w:customStyle="1" w:styleId="Default">
    <w:name w:val="Default"/>
    <w:rsid w:val="00ED289A"/>
    <w:pPr>
      <w:autoSpaceDE w:val="0"/>
      <w:autoSpaceDN w:val="0"/>
      <w:adjustRightInd w:val="0"/>
      <w:spacing w:after="0" w:line="240" w:lineRule="auto"/>
    </w:pPr>
    <w:rPr>
      <w:rFonts w:ascii="Verdana" w:hAnsi="Verdana" w:cs="Verdana"/>
      <w:color w:val="000000"/>
      <w:sz w:val="24"/>
      <w:szCs w:val="24"/>
    </w:rPr>
  </w:style>
  <w:style w:type="paragraph" w:styleId="Ingenmellomrom">
    <w:name w:val="No Spacing"/>
    <w:uiPriority w:val="1"/>
    <w:qFormat/>
    <w:rsid w:val="00ED289A"/>
    <w:pPr>
      <w:spacing w:after="0" w:line="240" w:lineRule="auto"/>
    </w:pPr>
    <w:rPr>
      <w:rFonts w:ascii="Arial" w:hAnsi="Arial" w:cs="Arial"/>
      <w:sz w:val="24"/>
      <w:szCs w:val="24"/>
    </w:rPr>
  </w:style>
  <w:style w:type="table" w:styleId="Tabellrutenett">
    <w:name w:val="Table Grid"/>
    <w:basedOn w:val="Vanligtabell"/>
    <w:uiPriority w:val="59"/>
    <w:rsid w:val="00F573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link w:val="BrdtekstinnrykkTegn"/>
    <w:semiHidden/>
    <w:unhideWhenUsed/>
    <w:rsid w:val="007A3FFA"/>
    <w:pPr>
      <w:spacing w:after="120" w:line="300" w:lineRule="atLeast"/>
      <w:ind w:left="283"/>
    </w:pPr>
    <w:rPr>
      <w:rFonts w:eastAsia="Times New Roman" w:cs="Times New Roman"/>
      <w:sz w:val="19"/>
      <w:szCs w:val="19"/>
      <w:lang w:eastAsia="nb-NO"/>
    </w:rPr>
  </w:style>
  <w:style w:type="character" w:customStyle="1" w:styleId="BrdtekstinnrykkTegn">
    <w:name w:val="Brødtekstinnrykk Tegn"/>
    <w:basedOn w:val="Standardskriftforavsnitt"/>
    <w:link w:val="Brdtekstinnrykk"/>
    <w:semiHidden/>
    <w:rsid w:val="007A3FFA"/>
    <w:rPr>
      <w:rFonts w:ascii="Arial" w:eastAsia="Times New Roman" w:hAnsi="Arial" w:cs="Times New Roman"/>
      <w:sz w:val="19"/>
      <w:szCs w:val="19"/>
      <w:lang w:eastAsia="nb-NO"/>
    </w:rPr>
  </w:style>
  <w:style w:type="paragraph" w:styleId="NormalWeb">
    <w:name w:val="Normal (Web)"/>
    <w:basedOn w:val="Normal"/>
    <w:uiPriority w:val="99"/>
    <w:semiHidden/>
    <w:unhideWhenUsed/>
    <w:rsid w:val="00D24A09"/>
    <w:pPr>
      <w:spacing w:before="100" w:beforeAutospacing="1" w:after="100" w:afterAutospacing="1" w:line="240" w:lineRule="auto"/>
    </w:pPr>
    <w:rPr>
      <w:rFonts w:ascii="Times New Roman" w:hAnsi="Times New Roman" w:cs="Times New Roman"/>
      <w:kern w:val="2"/>
      <w:lang w:eastAsia="nb-NO"/>
      <w14:ligatures w14:val="standardContextual"/>
    </w:rPr>
  </w:style>
  <w:style w:type="table" w:styleId="Rutenettabell4uthevingsfarge1">
    <w:name w:val="Grid Table 4 Accent 1"/>
    <w:basedOn w:val="Vanligtabell"/>
    <w:uiPriority w:val="49"/>
    <w:rsid w:val="00071804"/>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eavsnitt">
    <w:name w:val="List Paragraph"/>
    <w:basedOn w:val="Normal"/>
    <w:uiPriority w:val="34"/>
    <w:qFormat/>
    <w:rsid w:val="008110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22dec0-f732-439d-9761-39b676c0736a">
      <Terms xmlns="http://schemas.microsoft.com/office/infopath/2007/PartnerControls"/>
    </lcf76f155ced4ddcb4097134ff3c332f>
    <TaxCatchAll xmlns="3e8ab256-d158-4166-98a6-96ed0e59ca3a" xsi:nil="true"/>
  </documentManagement>
</p:properties>
</file>

<file path=customXml/itemProps1.xml><?xml version="1.0" encoding="utf-8"?>
<ds:datastoreItem xmlns:ds="http://schemas.openxmlformats.org/officeDocument/2006/customXml" ds:itemID="{69E79967-368C-4E4D-96E7-E800E4B12F57}">
  <ds:schemaRefs>
    <ds:schemaRef ds:uri="http://schemas.microsoft.com/sharepoint/v3/contenttype/forms"/>
  </ds:schemaRefs>
</ds:datastoreItem>
</file>

<file path=customXml/itemProps2.xml><?xml version="1.0" encoding="utf-8"?>
<ds:datastoreItem xmlns:ds="http://schemas.openxmlformats.org/officeDocument/2006/customXml" ds:itemID="{3D0B1609-A863-47E9-A01D-56FD59469B09}"/>
</file>

<file path=customXml/itemProps3.xml><?xml version="1.0" encoding="utf-8"?>
<ds:datastoreItem xmlns:ds="http://schemas.openxmlformats.org/officeDocument/2006/customXml" ds:itemID="{6E5741ED-9E60-431B-A87C-29B03082F42D}">
  <ds:schemaRefs>
    <ds:schemaRef ds:uri="http://schemas.microsoft.com/office/2006/metadata/properties"/>
    <ds:schemaRef ds:uri="http://schemas.microsoft.com/office/infopath/2007/PartnerControls"/>
    <ds:schemaRef ds:uri="f322dec0-f732-439d-9761-39b676c0736a"/>
    <ds:schemaRef ds:uri="3e8ab256-d158-4166-98a6-96ed0e59ca3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709</Words>
  <Characters>3759</Characters>
  <Application>Microsoft Office Word</Application>
  <DocSecurity>0</DocSecurity>
  <Lines>31</Lines>
  <Paragraphs>8</Paragraphs>
  <ScaleCrop>false</ScaleCrop>
  <HeadingPairs>
    <vt:vector size="2" baseType="variant">
      <vt:variant>
        <vt:lpstr>Tittel</vt:lpstr>
      </vt:variant>
      <vt:variant>
        <vt:i4>1</vt:i4>
      </vt:variant>
    </vt:vector>
  </HeadingPairs>
  <TitlesOfParts>
    <vt:vector size="1" baseType="lpstr">
      <vt:lpstr/>
    </vt:vector>
  </TitlesOfParts>
  <Company>Digitale Gardermoen IKS</Company>
  <LinksUpToDate>false</LinksUpToDate>
  <CharactersWithSpaces>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Kjærsti Theodorsen</dc:creator>
  <cp:lastModifiedBy>Hans Jørgen Eek</cp:lastModifiedBy>
  <cp:revision>50</cp:revision>
  <dcterms:created xsi:type="dcterms:W3CDTF">2026-08-18T10:47:00Z</dcterms:created>
  <dcterms:modified xsi:type="dcterms:W3CDTF">2026-09-03T07:53:00Z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ies>
</file>